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2010" w14:textId="77777777" w:rsidR="004747CE" w:rsidRDefault="0047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C9E678" w14:textId="77777777" w:rsidR="004747CE" w:rsidRDefault="00F409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20"/>
          <w:sz w:val="24"/>
          <w:szCs w:val="24"/>
        </w:rPr>
        <w:t>NARVA LINNAVALITSUSE LINNAMAJANDUSAMET</w:t>
      </w:r>
    </w:p>
    <w:p w14:paraId="339B6F92" w14:textId="77777777" w:rsidR="004747CE" w:rsidRDefault="0047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14160B" w14:textId="77777777" w:rsidR="004747CE" w:rsidRDefault="0047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9E9451" w14:textId="77777777" w:rsidR="004747CE" w:rsidRDefault="00F409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PAKKUMUSTE AVAMISE, PAKKUJATE KVALIFITSEERIMISE, VASTAVAKS JA EDUKAKS TUNNISTAMISE PROTOKOLL</w:t>
      </w:r>
    </w:p>
    <w:p w14:paraId="7CACA5B0" w14:textId="77777777" w:rsidR="004747CE" w:rsidRDefault="0047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5D4EF9" w14:textId="77777777" w:rsidR="004747CE" w:rsidRDefault="0047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AB47A6" w14:textId="194C357D" w:rsidR="004747CE" w:rsidRDefault="00F4095C">
      <w:pPr>
        <w:pStyle w:val="1"/>
        <w:jc w:val="both"/>
        <w:rPr>
          <w:b w:val="0"/>
          <w:szCs w:val="24"/>
        </w:rPr>
      </w:pPr>
      <w:r>
        <w:rPr>
          <w:b w:val="0"/>
          <w:szCs w:val="24"/>
        </w:rPr>
        <w:t>Narva Linnavalitsuse Linnamajandusamet, juhindudes RHS</w:t>
      </w:r>
      <w:r>
        <w:rPr>
          <w:szCs w:val="24"/>
        </w:rPr>
        <w:t xml:space="preserve"> </w:t>
      </w:r>
      <w:r>
        <w:rPr>
          <w:b w:val="0"/>
          <w:szCs w:val="24"/>
        </w:rPr>
        <w:t>§ 113, avas pakkumused veebilehehange „</w:t>
      </w:r>
      <w:r>
        <w:rPr>
          <w:b w:val="0"/>
          <w:bCs/>
          <w:szCs w:val="24"/>
        </w:rPr>
        <w:t>Soldina tänava ja Vahtra tänava rekonstrueerimise ehitustööde omanikujärelevalve</w:t>
      </w:r>
      <w:r>
        <w:rPr>
          <w:b w:val="0"/>
          <w:szCs w:val="24"/>
        </w:rPr>
        <w:t>“ (Hanketeade nr 02/2026) alusdokumentides näidatud ajal.</w:t>
      </w:r>
    </w:p>
    <w:p w14:paraId="79E8970C" w14:textId="77777777" w:rsidR="004747CE" w:rsidRDefault="004747CE">
      <w:pPr>
        <w:rPr>
          <w:lang w:eastAsia="en-US"/>
        </w:rPr>
      </w:pPr>
    </w:p>
    <w:p w14:paraId="6AF7AF34" w14:textId="77777777" w:rsidR="004747CE" w:rsidRDefault="00F4095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Tähtaegselt 25.02.2026. a kella 13:00-ks on laekunud 8 (kaheksa) pakkumust:</w:t>
      </w:r>
    </w:p>
    <w:p w14:paraId="3B0943DE" w14:textId="77777777" w:rsidR="004747CE" w:rsidRDefault="004747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50" w:type="dxa"/>
        <w:tblLayout w:type="fixed"/>
        <w:tblLook w:val="04A0" w:firstRow="1" w:lastRow="0" w:firstColumn="1" w:lastColumn="0" w:noHBand="0" w:noVBand="1"/>
      </w:tblPr>
      <w:tblGrid>
        <w:gridCol w:w="1714"/>
        <w:gridCol w:w="2701"/>
        <w:gridCol w:w="2636"/>
        <w:gridCol w:w="3099"/>
      </w:tblGrid>
      <w:tr w:rsidR="004747CE" w14:paraId="799B8DF8" w14:textId="77777777" w:rsidTr="000162CB">
        <w:trPr>
          <w:trHeight w:val="785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7DBA" w14:textId="77777777" w:rsidR="004747CE" w:rsidRDefault="0047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4D3FDC" w14:textId="77777777" w:rsidR="004747CE" w:rsidRDefault="00F4095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Jrk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94FD" w14:textId="77777777" w:rsidR="004747CE" w:rsidRDefault="0047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3BA55A" w14:textId="77777777" w:rsidR="004747CE" w:rsidRDefault="00F4095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Pakkuja ärinimi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2656" w14:textId="77777777" w:rsidR="004747CE" w:rsidRDefault="0047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22BDBC" w14:textId="77777777" w:rsidR="004747CE" w:rsidRDefault="00F4095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Pakkuja registrikood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9EF4" w14:textId="77777777" w:rsidR="004747CE" w:rsidRDefault="00F4095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Pakkumuse maksumus eurodes</w:t>
            </w:r>
          </w:p>
          <w:p w14:paraId="053FBF53" w14:textId="77777777" w:rsidR="004747CE" w:rsidRDefault="00F4095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(km-ta / km-ga)</w:t>
            </w:r>
          </w:p>
        </w:tc>
      </w:tr>
      <w:tr w:rsidR="004747CE" w14:paraId="0F38D3E6" w14:textId="77777777" w:rsidTr="000162CB">
        <w:trPr>
          <w:trHeight w:val="76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2878" w14:textId="2B8A0091" w:rsidR="004747CE" w:rsidRDefault="00016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79E8" w14:textId="77777777" w:rsidR="004747CE" w:rsidRDefault="00B713D8">
            <w:pPr>
              <w:spacing w:after="0" w:line="240" w:lineRule="auto"/>
              <w:jc w:val="center"/>
            </w:pPr>
            <w:r w:rsidRPr="00B713D8">
              <w:rPr>
                <w:rFonts w:ascii="Times New Roman" w:hAnsi="Times New Roman"/>
                <w:sz w:val="24"/>
              </w:rPr>
              <w:t>Insten Projekt OÜ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06AC" w14:textId="77777777" w:rsidR="000162CB" w:rsidRDefault="00016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6E08BD9" w14:textId="6D1EA87F" w:rsidR="004747CE" w:rsidRDefault="00F40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11479187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0A7B" w14:textId="77777777" w:rsidR="004747CE" w:rsidRDefault="00F40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24 975,00 EUR / 30 969,00 EUR</w:t>
            </w:r>
          </w:p>
        </w:tc>
      </w:tr>
      <w:tr w:rsidR="004747CE" w14:paraId="45B88D50" w14:textId="77777777" w:rsidTr="000162CB">
        <w:trPr>
          <w:trHeight w:val="76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CF69" w14:textId="2A8AE77C" w:rsidR="004747CE" w:rsidRDefault="00016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A01D" w14:textId="77777777" w:rsidR="004747CE" w:rsidRDefault="004747CE">
            <w:pPr>
              <w:spacing w:after="0" w:line="240" w:lineRule="auto"/>
              <w:jc w:val="center"/>
            </w:pPr>
          </w:p>
          <w:p w14:paraId="4F92B31B" w14:textId="09AE500A" w:rsidR="000162CB" w:rsidRPr="000162CB" w:rsidRDefault="00016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2CB">
              <w:rPr>
                <w:rFonts w:ascii="Times New Roman" w:hAnsi="Times New Roman"/>
                <w:sz w:val="24"/>
                <w:szCs w:val="24"/>
              </w:rPr>
              <w:t>AS Infragate Eesti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DA12" w14:textId="77777777" w:rsidR="000162CB" w:rsidRDefault="00016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49EDE2FB" w14:textId="7BDAECA1" w:rsidR="004747CE" w:rsidRDefault="00016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2CB">
              <w:rPr>
                <w:rFonts w:ascii="Times New Roman" w:hAnsi="Times New Roman"/>
                <w:sz w:val="24"/>
              </w:rPr>
              <w:t>10845129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9EA9" w14:textId="77777777" w:rsidR="004747CE" w:rsidRDefault="00F40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17 960,00 EUR / 22 270,40 EUR</w:t>
            </w:r>
          </w:p>
        </w:tc>
      </w:tr>
      <w:tr w:rsidR="004747CE" w14:paraId="6C95ADF1" w14:textId="77777777" w:rsidTr="000162CB">
        <w:trPr>
          <w:trHeight w:val="76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20AF" w14:textId="68FEB3DF" w:rsidR="004747CE" w:rsidRDefault="00016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C59F" w14:textId="77777777" w:rsidR="004747CE" w:rsidRDefault="00B713D8">
            <w:pPr>
              <w:spacing w:after="0" w:line="240" w:lineRule="auto"/>
              <w:jc w:val="center"/>
            </w:pPr>
            <w:r w:rsidRPr="00B713D8">
              <w:rPr>
                <w:rFonts w:ascii="Times New Roman" w:hAnsi="Times New Roman"/>
                <w:sz w:val="24"/>
              </w:rPr>
              <w:t>OÜ Taalri Varahaldus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3BC2" w14:textId="77777777" w:rsidR="004747CE" w:rsidRDefault="00F40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10238323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3088" w14:textId="77777777" w:rsidR="004747CE" w:rsidRDefault="00F40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64 000,00 EUR / 79 360,00 EUR</w:t>
            </w:r>
          </w:p>
        </w:tc>
      </w:tr>
      <w:tr w:rsidR="004747CE" w14:paraId="6679CB70" w14:textId="77777777" w:rsidTr="000162CB">
        <w:trPr>
          <w:trHeight w:val="76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DCE7" w14:textId="64F5A529" w:rsidR="004747CE" w:rsidRDefault="00016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688E" w14:textId="77777777" w:rsidR="004747CE" w:rsidRDefault="00B713D8">
            <w:pPr>
              <w:spacing w:after="0" w:line="240" w:lineRule="auto"/>
              <w:jc w:val="center"/>
            </w:pPr>
            <w:r w:rsidRPr="00B713D8">
              <w:rPr>
                <w:rFonts w:ascii="Times New Roman" w:hAnsi="Times New Roman"/>
                <w:sz w:val="24"/>
              </w:rPr>
              <w:t>Eastconsult OÜ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D2DE" w14:textId="77777777" w:rsidR="004747CE" w:rsidRDefault="00F40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12972814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9333" w14:textId="77777777" w:rsidR="004747CE" w:rsidRDefault="00F40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16 000,00 EUR / 19 840,00 EUR</w:t>
            </w:r>
          </w:p>
        </w:tc>
      </w:tr>
    </w:tbl>
    <w:p w14:paraId="1C9D2460" w14:textId="77777777" w:rsidR="004747CE" w:rsidRDefault="004747CE" w:rsidP="000162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A39ACA3" w14:textId="3DB8CBE7" w:rsidR="000162CB" w:rsidRPr="000162CB" w:rsidRDefault="000162CB" w:rsidP="000162C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162CB">
        <w:rPr>
          <w:rFonts w:ascii="Times New Roman" w:hAnsi="Times New Roman"/>
          <w:bCs/>
          <w:sz w:val="24"/>
          <w:szCs w:val="24"/>
        </w:rPr>
        <w:t>25.02.2026.a</w:t>
      </w:r>
      <w:r>
        <w:rPr>
          <w:rFonts w:ascii="Times New Roman" w:hAnsi="Times New Roman"/>
          <w:bCs/>
          <w:sz w:val="24"/>
          <w:szCs w:val="24"/>
        </w:rPr>
        <w:t>laekus pakkuja Viastark OÜ pakkuus. Kuid, kuna see laekus väljaspool LIMIS süsteemist, siis ei võtta hankija esitatud pakkumus arvesse ja tagastab see osalejale.</w:t>
      </w:r>
    </w:p>
    <w:p w14:paraId="0D17EDF8" w14:textId="77777777" w:rsidR="000162CB" w:rsidRDefault="000162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FDACD" w14:textId="77777777" w:rsidR="000162CB" w:rsidRDefault="000162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893ECE" w14:textId="77777777" w:rsidR="004747CE" w:rsidRDefault="00F409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Hankekomisjoni liikmed:</w:t>
      </w:r>
    </w:p>
    <w:p w14:paraId="533B4D0F" w14:textId="77777777" w:rsidR="004747CE" w:rsidRDefault="004747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082BB1" w14:textId="07A7597D" w:rsidR="004747CE" w:rsidRDefault="006141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Natalja Šibalova</w:t>
      </w:r>
      <w:r w:rsidR="00F4095C">
        <w:rPr>
          <w:rFonts w:ascii="Times New Roman" w:hAnsi="Times New Roman"/>
          <w:sz w:val="24"/>
        </w:rPr>
        <w:t xml:space="preserve"> / allkirjastatud digitaalselt</w:t>
      </w:r>
      <w:r w:rsidR="00F4095C">
        <w:rPr>
          <w:rFonts w:ascii="Times New Roman" w:hAnsi="Times New Roman"/>
          <w:sz w:val="24"/>
        </w:rPr>
        <w:br/>
        <w:t>Toomas Mägi / allkirjastatud digitaalselt</w:t>
      </w:r>
      <w:r w:rsidR="00F4095C">
        <w:rPr>
          <w:rFonts w:ascii="Times New Roman" w:hAnsi="Times New Roman"/>
          <w:sz w:val="24"/>
        </w:rPr>
        <w:br/>
        <w:t>Tatjana Lennuk / allkirjastatud digitaalselt</w:t>
      </w:r>
      <w:r w:rsidR="00F4095C">
        <w:rPr>
          <w:rFonts w:ascii="Times New Roman" w:hAnsi="Times New Roman"/>
          <w:sz w:val="24"/>
        </w:rPr>
        <w:br/>
        <w:t>Artjom Novikov / allkirjastatud digitaalselt</w:t>
      </w:r>
      <w:r w:rsidR="00F4095C">
        <w:rPr>
          <w:rFonts w:ascii="Times New Roman" w:hAnsi="Times New Roman"/>
          <w:sz w:val="24"/>
        </w:rPr>
        <w:br/>
      </w:r>
    </w:p>
    <w:p w14:paraId="4580E6B7" w14:textId="77777777" w:rsidR="004747CE" w:rsidRDefault="00F409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br w:type="page"/>
      </w:r>
    </w:p>
    <w:p w14:paraId="7D1FC3E8" w14:textId="77777777" w:rsidR="004747CE" w:rsidRPr="00B713D8" w:rsidRDefault="00F409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Kvalifikatsiooni kontroll</w:t>
      </w:r>
    </w:p>
    <w:p w14:paraId="0EEA489D" w14:textId="6E2084AA" w:rsidR="006F1309" w:rsidRPr="00B713D8" w:rsidRDefault="006F13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e"/>
        <w:tblW w:w="8659" w:type="dxa"/>
        <w:tblLayout w:type="fixed"/>
        <w:tblLook w:val="04A0" w:firstRow="1" w:lastRow="0" w:firstColumn="1" w:lastColumn="0" w:noHBand="0" w:noVBand="1"/>
      </w:tblPr>
      <w:tblGrid>
        <w:gridCol w:w="3335"/>
        <w:gridCol w:w="1922"/>
        <w:gridCol w:w="3402"/>
      </w:tblGrid>
      <w:tr w:rsidR="006F61C3" w14:paraId="41DED41F" w14:textId="77777777" w:rsidTr="00940FA2">
        <w:trPr>
          <w:trHeight w:val="649"/>
        </w:trPr>
        <w:tc>
          <w:tcPr>
            <w:tcW w:w="3335" w:type="dxa"/>
          </w:tcPr>
          <w:p w14:paraId="2BE6FD0F" w14:textId="77777777" w:rsidR="00553648" w:rsidRPr="00940FA2" w:rsidRDefault="00553648" w:rsidP="00940F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570997EA" w14:textId="77777777" w:rsidR="00553648" w:rsidRPr="00940FA2" w:rsidRDefault="00553648" w:rsidP="00940F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6D8E6969" w14:textId="75303FB9" w:rsidR="006F61C3" w:rsidRPr="00553648" w:rsidRDefault="00553648" w:rsidP="00940F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Pakkuja nimi ja registrikood</w:t>
            </w:r>
          </w:p>
        </w:tc>
        <w:tc>
          <w:tcPr>
            <w:tcW w:w="1922" w:type="dxa"/>
          </w:tcPr>
          <w:p w14:paraId="0B6EDEF4" w14:textId="77777777" w:rsidR="006F61C3" w:rsidRDefault="006F61C3" w:rsidP="00940F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Pakkujal puuduvad RHS § 95 lg 1, lg 4 p 8 sätestatud kõrvaldamisalused</w:t>
            </w:r>
          </w:p>
        </w:tc>
        <w:tc>
          <w:tcPr>
            <w:tcW w:w="3402" w:type="dxa"/>
          </w:tcPr>
          <w:p w14:paraId="601C893B" w14:textId="77777777" w:rsidR="000162CB" w:rsidRDefault="006F61C3" w:rsidP="00940F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Pakkuja/ühispakkujad ning allhankelepingu alusel vahetult hankelepingu täitmises osalevatel alltöövõtjatel peab olema ehitustööde teostamiseks vähemalt üks vastutav isik, kellel on kutsekvalifikatsioon:  </w:t>
            </w:r>
          </w:p>
          <w:p w14:paraId="6BF5C8A1" w14:textId="77777777" w:rsidR="006F61C3" w:rsidRDefault="000162CB" w:rsidP="00940F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0162CB">
              <w:rPr>
                <w:rFonts w:ascii="Times New Roman" w:hAnsi="Times New Roman"/>
              </w:rPr>
              <w:t>Projektijuht, kellel on vähemalt diplomeeritud teedeehitusinsener tase 7 kutsetunnistus, kompetents omanikujärelevalve, spetsialiseerumine Teeehitus ja -korrashoid (vastavalt EQF või samaväärsele kutsestandardite süsteemile);</w:t>
            </w:r>
          </w:p>
          <w:p w14:paraId="59B525B6" w14:textId="77777777" w:rsidR="000162CB" w:rsidRDefault="000162CB" w:rsidP="00940F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0162CB">
              <w:rPr>
                <w:rFonts w:ascii="Times New Roman" w:hAnsi="Times New Roman"/>
              </w:rPr>
              <w:t>Diplomeeritud elektriinsener vähemalt tase 7 (v.a. esmane), spetsialiseerumine:    Ehitiste elektripaigaldised,  kompetents Ehitiste elektripaigaldiste ehitamine ja käit (vastavalt EKR või EQF või samaväärsele kutsestandardite süsteemile)</w:t>
            </w:r>
            <w:r>
              <w:rPr>
                <w:rFonts w:ascii="Times New Roman" w:hAnsi="Times New Roman"/>
              </w:rPr>
              <w:t>.</w:t>
            </w:r>
          </w:p>
          <w:p w14:paraId="5687C271" w14:textId="77777777" w:rsidR="000162CB" w:rsidRDefault="000162CB" w:rsidP="00940F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või </w:t>
            </w:r>
            <w:r w:rsidRPr="000162CB">
              <w:rPr>
                <w:rFonts w:ascii="Times New Roman" w:hAnsi="Times New Roman"/>
              </w:rPr>
              <w:t>Diplomeeritud elektriinseneer  vähemalt tase 7 (v.a. esmane) elektrivõrkude ja süsteemide alal  (vastavalt EKR või EQF või samaväärsele kutsestandardite süsteemile), kompetents  Ehitus, käit ja järelevalve</w:t>
            </w:r>
          </w:p>
          <w:p w14:paraId="6A625DCB" w14:textId="77777777" w:rsidR="000162CB" w:rsidRDefault="000162CB" w:rsidP="00940F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või </w:t>
            </w:r>
          </w:p>
          <w:p w14:paraId="376BE938" w14:textId="4FA1A46F" w:rsidR="000162CB" w:rsidRDefault="000162CB" w:rsidP="00940FA2">
            <w:pPr>
              <w:spacing w:after="0" w:line="240" w:lineRule="auto"/>
              <w:rPr>
                <w:rFonts w:ascii="Times New Roman" w:hAnsi="Times New Roman"/>
              </w:rPr>
            </w:pPr>
            <w:r w:rsidRPr="000162CB">
              <w:rPr>
                <w:rFonts w:ascii="Times New Roman" w:hAnsi="Times New Roman"/>
              </w:rPr>
              <w:t>Vähemalt A-klassi pädevustunnistus  või sellele  samaväärne  kutsetunnistus</w:t>
            </w:r>
          </w:p>
        </w:tc>
      </w:tr>
      <w:tr w:rsidR="006F61C3" w14:paraId="4053C513" w14:textId="77777777" w:rsidTr="00940FA2">
        <w:trPr>
          <w:trHeight w:val="649"/>
        </w:trPr>
        <w:tc>
          <w:tcPr>
            <w:tcW w:w="3335" w:type="dxa"/>
          </w:tcPr>
          <w:p w14:paraId="65F08FA5" w14:textId="77777777" w:rsidR="006F61C3" w:rsidRDefault="00B713D8" w:rsidP="007411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13D8">
              <w:rPr>
                <w:rFonts w:ascii="Times New Roman" w:hAnsi="Times New Roman"/>
                <w:b/>
                <w:bCs/>
                <w:sz w:val="24"/>
              </w:rPr>
              <w:t>Insten Projekt OÜ</w:t>
            </w:r>
            <w:r w:rsidR="006F61C3">
              <w:rPr>
                <w:rFonts w:ascii="Times New Roman" w:hAnsi="Times New Roman"/>
                <w:b/>
                <w:bCs/>
                <w:sz w:val="24"/>
              </w:rPr>
              <w:br/>
              <w:t>(11479187)</w:t>
            </w:r>
          </w:p>
        </w:tc>
        <w:tc>
          <w:tcPr>
            <w:tcW w:w="1922" w:type="dxa"/>
          </w:tcPr>
          <w:p w14:paraId="58C39DEF" w14:textId="77777777" w:rsidR="006F61C3" w:rsidRDefault="006F61C3" w:rsidP="00940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8EB05D" w14:textId="77777777" w:rsidR="006F61C3" w:rsidRDefault="006F61C3" w:rsidP="00940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Vastab</w:t>
            </w:r>
          </w:p>
        </w:tc>
        <w:tc>
          <w:tcPr>
            <w:tcW w:w="3402" w:type="dxa"/>
          </w:tcPr>
          <w:p w14:paraId="7410D81E" w14:textId="77777777" w:rsidR="006F61C3" w:rsidRPr="006F1309" w:rsidRDefault="006F61C3" w:rsidP="00940FA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453FEC29" w14:textId="77777777" w:rsidR="006F61C3" w:rsidRDefault="006F61C3" w:rsidP="00940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Vastab</w:t>
            </w:r>
          </w:p>
        </w:tc>
      </w:tr>
      <w:tr w:rsidR="006F61C3" w14:paraId="2894B0ED" w14:textId="77777777" w:rsidTr="00940FA2">
        <w:trPr>
          <w:trHeight w:val="649"/>
        </w:trPr>
        <w:tc>
          <w:tcPr>
            <w:tcW w:w="3335" w:type="dxa"/>
          </w:tcPr>
          <w:p w14:paraId="68BC3E1F" w14:textId="2A798EF2" w:rsidR="006F61C3" w:rsidRPr="000162CB" w:rsidRDefault="006F61C3" w:rsidP="007411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br/>
            </w:r>
            <w:r w:rsidR="000162CB" w:rsidRPr="000162CB">
              <w:rPr>
                <w:rFonts w:ascii="Times New Roman" w:hAnsi="Times New Roman"/>
                <w:b/>
                <w:bCs/>
                <w:sz w:val="24"/>
                <w:szCs w:val="24"/>
              </w:rPr>
              <w:t>AS Infragate Eesti (10845129)</w:t>
            </w:r>
          </w:p>
        </w:tc>
        <w:tc>
          <w:tcPr>
            <w:tcW w:w="1922" w:type="dxa"/>
          </w:tcPr>
          <w:p w14:paraId="18A80B66" w14:textId="77777777" w:rsidR="006F61C3" w:rsidRDefault="006F61C3" w:rsidP="00940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C9FD42" w14:textId="77777777" w:rsidR="006F61C3" w:rsidRDefault="006F61C3" w:rsidP="00940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Vastab</w:t>
            </w:r>
          </w:p>
        </w:tc>
        <w:tc>
          <w:tcPr>
            <w:tcW w:w="3402" w:type="dxa"/>
          </w:tcPr>
          <w:p w14:paraId="3D057F1B" w14:textId="77777777" w:rsidR="006F61C3" w:rsidRPr="006F1309" w:rsidRDefault="006F61C3" w:rsidP="00940FA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16E9F625" w14:textId="77777777" w:rsidR="006F61C3" w:rsidRDefault="006F61C3" w:rsidP="00940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Vastab</w:t>
            </w:r>
          </w:p>
        </w:tc>
      </w:tr>
      <w:tr w:rsidR="006F61C3" w14:paraId="0A90B470" w14:textId="77777777" w:rsidTr="00940FA2">
        <w:trPr>
          <w:trHeight w:val="649"/>
        </w:trPr>
        <w:tc>
          <w:tcPr>
            <w:tcW w:w="3335" w:type="dxa"/>
          </w:tcPr>
          <w:p w14:paraId="6B543283" w14:textId="77777777" w:rsidR="006F61C3" w:rsidRDefault="00B713D8" w:rsidP="007411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13D8">
              <w:rPr>
                <w:rFonts w:ascii="Times New Roman" w:hAnsi="Times New Roman"/>
                <w:b/>
                <w:bCs/>
                <w:sz w:val="24"/>
              </w:rPr>
              <w:t>OÜ Taalri Varahaldus</w:t>
            </w:r>
            <w:r w:rsidR="006F61C3">
              <w:rPr>
                <w:rFonts w:ascii="Times New Roman" w:hAnsi="Times New Roman"/>
                <w:b/>
                <w:bCs/>
                <w:sz w:val="24"/>
              </w:rPr>
              <w:br/>
              <w:t>(10238323)</w:t>
            </w:r>
          </w:p>
        </w:tc>
        <w:tc>
          <w:tcPr>
            <w:tcW w:w="1922" w:type="dxa"/>
          </w:tcPr>
          <w:p w14:paraId="1822B132" w14:textId="77777777" w:rsidR="006F61C3" w:rsidRDefault="006F61C3" w:rsidP="00940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F48A55" w14:textId="77777777" w:rsidR="006F61C3" w:rsidRDefault="006F61C3" w:rsidP="00940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Vastab</w:t>
            </w:r>
          </w:p>
        </w:tc>
        <w:tc>
          <w:tcPr>
            <w:tcW w:w="3402" w:type="dxa"/>
          </w:tcPr>
          <w:p w14:paraId="116B9714" w14:textId="77777777" w:rsidR="006F61C3" w:rsidRPr="006F1309" w:rsidRDefault="006F61C3" w:rsidP="00940FA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678F9695" w14:textId="77777777" w:rsidR="006F61C3" w:rsidRDefault="006F61C3" w:rsidP="00940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Vastab</w:t>
            </w:r>
          </w:p>
        </w:tc>
      </w:tr>
      <w:tr w:rsidR="006F61C3" w14:paraId="1246C554" w14:textId="77777777" w:rsidTr="00940FA2">
        <w:trPr>
          <w:trHeight w:val="649"/>
        </w:trPr>
        <w:tc>
          <w:tcPr>
            <w:tcW w:w="3335" w:type="dxa"/>
          </w:tcPr>
          <w:p w14:paraId="6C66EC26" w14:textId="77777777" w:rsidR="006F61C3" w:rsidRDefault="00B713D8" w:rsidP="007411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13D8">
              <w:rPr>
                <w:rFonts w:ascii="Times New Roman" w:hAnsi="Times New Roman"/>
                <w:b/>
                <w:bCs/>
                <w:sz w:val="24"/>
              </w:rPr>
              <w:t>Eastconsult OÜ</w:t>
            </w:r>
            <w:r w:rsidR="006F61C3">
              <w:rPr>
                <w:rFonts w:ascii="Times New Roman" w:hAnsi="Times New Roman"/>
                <w:b/>
                <w:bCs/>
                <w:sz w:val="24"/>
              </w:rPr>
              <w:br/>
              <w:t>(12972814)</w:t>
            </w:r>
          </w:p>
        </w:tc>
        <w:tc>
          <w:tcPr>
            <w:tcW w:w="1922" w:type="dxa"/>
          </w:tcPr>
          <w:p w14:paraId="437E683D" w14:textId="77777777" w:rsidR="006F61C3" w:rsidRDefault="006F61C3" w:rsidP="00940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71BE81" w14:textId="77777777" w:rsidR="006F61C3" w:rsidRDefault="006F61C3" w:rsidP="00940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Vastab</w:t>
            </w:r>
          </w:p>
        </w:tc>
        <w:tc>
          <w:tcPr>
            <w:tcW w:w="3402" w:type="dxa"/>
          </w:tcPr>
          <w:p w14:paraId="1DA64C9B" w14:textId="77777777" w:rsidR="006F61C3" w:rsidRPr="006F1309" w:rsidRDefault="006F61C3" w:rsidP="00940FA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0FD5A5D0" w14:textId="77777777" w:rsidR="006F61C3" w:rsidRDefault="006F61C3" w:rsidP="00940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Vastab</w:t>
            </w:r>
          </w:p>
        </w:tc>
      </w:tr>
    </w:tbl>
    <w:p w14:paraId="395B794C" w14:textId="77777777" w:rsidR="006F1309" w:rsidRPr="006F1309" w:rsidRDefault="006F13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40843547" w14:textId="05491C93" w:rsidR="004747CE" w:rsidRDefault="00F409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Olles tutvunud veebilehehankes esitatud pakkumustega, kontrollis hankija pakkujate vastavaust kvalifikatsiooninõuetele ning leidis järgmist:</w:t>
      </w:r>
    </w:p>
    <w:p w14:paraId="2AFCB4AB" w14:textId="77777777" w:rsidR="004747CE" w:rsidRDefault="00F4095C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00D949C3" w14:textId="77777777" w:rsidR="004747CE" w:rsidRPr="00483B0D" w:rsidRDefault="00F4095C" w:rsidP="00483B0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Vastavalt riigihangete seaduse § 98 lõikele 5 otsustab Narva Linnavalitsuse Linnamajandusameti hankekomisjon kvalifitseerida pakkujad:</w:t>
      </w:r>
    </w:p>
    <w:p w14:paraId="4E4CC803" w14:textId="167288FC" w:rsidR="000162CB" w:rsidRDefault="00103D74" w:rsidP="00483B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Insten Projekt OÜ</w:t>
      </w:r>
      <w:r w:rsidR="000162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</w:p>
    <w:p w14:paraId="2AEF718B" w14:textId="1DCBCBD7" w:rsidR="004747CE" w:rsidRPr="000162CB" w:rsidRDefault="000162CB" w:rsidP="00483B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="00103D74">
        <w:rPr>
          <w:rFonts w:ascii="Times New Roman" w:hAnsi="Times New Roman"/>
          <w:sz w:val="24"/>
          <w:szCs w:val="24"/>
        </w:rPr>
        <w:t xml:space="preserve">. </w:t>
      </w:r>
      <w:r w:rsidRPr="000162CB">
        <w:rPr>
          <w:rFonts w:ascii="Times New Roman" w:hAnsi="Times New Roman"/>
          <w:sz w:val="24"/>
          <w:szCs w:val="24"/>
        </w:rPr>
        <w:t>AS Infragate Eesti</w:t>
      </w:r>
      <w:r w:rsidR="00103D7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</w:t>
      </w:r>
      <w:r w:rsidR="00103D74">
        <w:rPr>
          <w:rFonts w:ascii="Times New Roman" w:hAnsi="Times New Roman"/>
          <w:sz w:val="24"/>
          <w:szCs w:val="24"/>
        </w:rPr>
        <w:t>. OÜ Taalri Varahaldus</w:t>
      </w:r>
      <w:r>
        <w:rPr>
          <w:rFonts w:ascii="Times New Roman" w:hAnsi="Times New Roman"/>
          <w:sz w:val="24"/>
          <w:szCs w:val="24"/>
        </w:rPr>
        <w:t>.</w:t>
      </w:r>
      <w:r w:rsidR="00103D7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4</w:t>
      </w:r>
      <w:r w:rsidR="00103D74">
        <w:rPr>
          <w:rFonts w:ascii="Times New Roman" w:hAnsi="Times New Roman"/>
          <w:sz w:val="24"/>
          <w:szCs w:val="24"/>
        </w:rPr>
        <w:t>. Eastconsult OÜ</w:t>
      </w:r>
      <w:r w:rsidR="00480CA6">
        <w:rPr>
          <w:rFonts w:ascii="Times New Roman" w:hAnsi="Times New Roman"/>
          <w:sz w:val="24"/>
        </w:rPr>
        <w:t>.</w:t>
      </w:r>
    </w:p>
    <w:p w14:paraId="3EE3A1B6" w14:textId="77777777" w:rsidR="004747CE" w:rsidRDefault="004747CE">
      <w:pPr>
        <w:pStyle w:val="a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BF9BA5" w14:textId="77777777" w:rsidR="004747CE" w:rsidRDefault="004747CE">
      <w:pPr>
        <w:pStyle w:val="a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C2E6E6" w14:textId="77777777" w:rsidR="004747CE" w:rsidRDefault="00F409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Hankekomisjoni liikmed:</w:t>
      </w:r>
    </w:p>
    <w:p w14:paraId="669F03F7" w14:textId="55FCC39A" w:rsidR="004747CE" w:rsidRDefault="00F409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614134">
        <w:rPr>
          <w:rFonts w:ascii="Times New Roman" w:hAnsi="Times New Roman"/>
          <w:sz w:val="24"/>
        </w:rPr>
        <w:t xml:space="preserve">Natalja Šibalova </w:t>
      </w:r>
      <w:r>
        <w:rPr>
          <w:rFonts w:ascii="Times New Roman" w:hAnsi="Times New Roman"/>
          <w:sz w:val="24"/>
        </w:rPr>
        <w:t>/ allkirjastatud digitaalselt</w:t>
      </w:r>
      <w:r>
        <w:rPr>
          <w:rFonts w:ascii="Times New Roman" w:hAnsi="Times New Roman"/>
          <w:sz w:val="24"/>
        </w:rPr>
        <w:br/>
        <w:t>Toomas Mägi / allkirjastatud digitaalselt</w:t>
      </w:r>
      <w:r>
        <w:rPr>
          <w:rFonts w:ascii="Times New Roman" w:hAnsi="Times New Roman"/>
          <w:sz w:val="24"/>
        </w:rPr>
        <w:br/>
        <w:t>Tatjana Lennuk / allkirjastatud digitaalselt</w:t>
      </w:r>
      <w:r>
        <w:rPr>
          <w:rFonts w:ascii="Times New Roman" w:hAnsi="Times New Roman"/>
          <w:sz w:val="24"/>
        </w:rPr>
        <w:br/>
        <w:t>Artjom Novikov / allkirjastatud digitaalselt</w:t>
      </w:r>
      <w:r>
        <w:rPr>
          <w:rFonts w:ascii="Times New Roman" w:hAnsi="Times New Roman"/>
          <w:sz w:val="24"/>
        </w:rPr>
        <w:br/>
      </w:r>
    </w:p>
    <w:p w14:paraId="7D680487" w14:textId="77777777" w:rsidR="004747CE" w:rsidRDefault="00F409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br w:type="page"/>
      </w:r>
    </w:p>
    <w:p w14:paraId="1A829B2B" w14:textId="77777777" w:rsidR="004747CE" w:rsidRDefault="00F409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Vastavuse kontroll</w:t>
      </w:r>
    </w:p>
    <w:p w14:paraId="1F87784C" w14:textId="77777777" w:rsidR="004747CE" w:rsidRDefault="0047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e"/>
        <w:tblpPr w:leftFromText="141" w:rightFromText="141" w:vertAnchor="text" w:tblpY="1"/>
        <w:tblW w:w="7527" w:type="dxa"/>
        <w:tblLayout w:type="fixed"/>
        <w:tblLook w:val="04A0" w:firstRow="1" w:lastRow="0" w:firstColumn="1" w:lastColumn="0" w:noHBand="0" w:noVBand="1"/>
      </w:tblPr>
      <w:tblGrid>
        <w:gridCol w:w="3237"/>
        <w:gridCol w:w="2145"/>
        <w:gridCol w:w="2145"/>
      </w:tblGrid>
      <w:tr w:rsidR="006F1309" w14:paraId="3F791C6F" w14:textId="2A01CD40" w:rsidTr="006F1309">
        <w:trPr>
          <w:trHeight w:val="2349"/>
        </w:trPr>
        <w:tc>
          <w:tcPr>
            <w:tcW w:w="3237" w:type="dxa"/>
          </w:tcPr>
          <w:p w14:paraId="2B1EAD83" w14:textId="77777777" w:rsidR="006F1309" w:rsidRDefault="006F1309" w:rsidP="006F1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F35361" w14:textId="77777777" w:rsidR="006F1309" w:rsidRDefault="006F1309" w:rsidP="006F1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D29371" w14:textId="77777777" w:rsidR="006F1309" w:rsidRDefault="006F1309" w:rsidP="006F1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6F42C6" w14:textId="77777777" w:rsidR="006F1309" w:rsidRDefault="006F1309" w:rsidP="006F1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616EEA" w14:textId="77777777" w:rsidR="006F1309" w:rsidRDefault="006F1309" w:rsidP="006F13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Pakkuja nimi registrikood</w:t>
            </w:r>
          </w:p>
        </w:tc>
        <w:tc>
          <w:tcPr>
            <w:tcW w:w="2145" w:type="dxa"/>
          </w:tcPr>
          <w:p w14:paraId="79189781" w14:textId="2CFEAE65" w:rsidR="006F1309" w:rsidRDefault="006F1309" w:rsidP="006F1309">
            <w:pPr>
              <w:spacing w:after="160" w:line="259" w:lineRule="auto"/>
            </w:pPr>
            <w:r>
              <w:rPr>
                <w:rFonts w:ascii="Times New Roman" w:hAnsi="Times New Roman"/>
                <w:sz w:val="24"/>
                <w:szCs w:val="24"/>
              </w:rPr>
              <w:t>Pakkumus vastab hankedokumentides esitatud tingimustele ja nõuetele.</w:t>
            </w:r>
          </w:p>
        </w:tc>
        <w:tc>
          <w:tcPr>
            <w:tcW w:w="2145" w:type="dxa"/>
          </w:tcPr>
          <w:p w14:paraId="222BD6C2" w14:textId="3B81968D" w:rsidR="006F1309" w:rsidRDefault="006F1309" w:rsidP="006F1309">
            <w:pPr>
              <w:spacing w:after="160" w:line="259" w:lineRule="auto"/>
            </w:pPr>
            <w:r>
              <w:rPr>
                <w:rFonts w:ascii="Times New Roman" w:hAnsi="Times New Roman"/>
                <w:sz w:val="24"/>
                <w:szCs w:val="24"/>
              </w:rPr>
              <w:t>Pakkumus on jõus vähemalt 90 kalendripäeva pakkumuste esitamise tähtpäevast arvates</w:t>
            </w:r>
          </w:p>
        </w:tc>
      </w:tr>
      <w:tr w:rsidR="006F1309" w14:paraId="7F670904" w14:textId="77777777" w:rsidTr="006F1309">
        <w:trPr>
          <w:trHeight w:val="612"/>
        </w:trPr>
        <w:tc>
          <w:tcPr>
            <w:tcW w:w="3237" w:type="dxa"/>
          </w:tcPr>
          <w:p w14:paraId="28170544" w14:textId="77777777" w:rsidR="00B713D8" w:rsidRPr="00B713D8" w:rsidRDefault="00B713D8" w:rsidP="006F130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713D8">
              <w:rPr>
                <w:rFonts w:ascii="Times New Roman" w:hAnsi="Times New Roman"/>
                <w:b/>
                <w:bCs/>
                <w:sz w:val="24"/>
              </w:rPr>
              <w:t>Insten Projekt OÜ</w:t>
            </w:r>
          </w:p>
          <w:p w14:paraId="1631BFE6" w14:textId="77777777" w:rsidR="006F1309" w:rsidRDefault="006F1309" w:rsidP="006F1309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(11479187)</w:t>
            </w:r>
          </w:p>
          <w:p w14:paraId="0D9B84E5" w14:textId="77777777" w:rsidR="006F1309" w:rsidRDefault="006F1309" w:rsidP="006F1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245EA5C" w14:textId="77777777" w:rsidR="006F1309" w:rsidRDefault="006F1309" w:rsidP="006F1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Vastab</w:t>
            </w:r>
          </w:p>
        </w:tc>
        <w:tc>
          <w:tcPr>
            <w:tcW w:w="2145" w:type="dxa"/>
          </w:tcPr>
          <w:p w14:paraId="6F3C827E" w14:textId="77777777" w:rsidR="006F1309" w:rsidRDefault="006F1309" w:rsidP="006F1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Vastab</w:t>
            </w:r>
          </w:p>
        </w:tc>
      </w:tr>
      <w:tr w:rsidR="006F1309" w14:paraId="28BBAF87" w14:textId="77777777" w:rsidTr="006F1309">
        <w:trPr>
          <w:trHeight w:val="612"/>
        </w:trPr>
        <w:tc>
          <w:tcPr>
            <w:tcW w:w="3237" w:type="dxa"/>
          </w:tcPr>
          <w:p w14:paraId="00E1D1FD" w14:textId="73F6C60C" w:rsidR="006F1309" w:rsidRDefault="000162CB" w:rsidP="00016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2CB">
              <w:rPr>
                <w:rFonts w:ascii="Times New Roman" w:hAnsi="Times New Roman"/>
                <w:b/>
                <w:bCs/>
                <w:sz w:val="24"/>
              </w:rPr>
              <w:t>AS Infragate Eesti (10845129)</w:t>
            </w:r>
          </w:p>
        </w:tc>
        <w:tc>
          <w:tcPr>
            <w:tcW w:w="2145" w:type="dxa"/>
          </w:tcPr>
          <w:p w14:paraId="72419A91" w14:textId="77777777" w:rsidR="006F1309" w:rsidRDefault="006F1309" w:rsidP="006F1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Vastab</w:t>
            </w:r>
          </w:p>
        </w:tc>
        <w:tc>
          <w:tcPr>
            <w:tcW w:w="2145" w:type="dxa"/>
          </w:tcPr>
          <w:p w14:paraId="59D3ADB4" w14:textId="77777777" w:rsidR="006F1309" w:rsidRDefault="006F1309" w:rsidP="006F1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Vastab</w:t>
            </w:r>
          </w:p>
        </w:tc>
      </w:tr>
      <w:tr w:rsidR="006F1309" w14:paraId="484ED0CE" w14:textId="77777777" w:rsidTr="006F1309">
        <w:trPr>
          <w:trHeight w:val="612"/>
        </w:trPr>
        <w:tc>
          <w:tcPr>
            <w:tcW w:w="3237" w:type="dxa"/>
          </w:tcPr>
          <w:p w14:paraId="43499F6A" w14:textId="77777777" w:rsidR="00B713D8" w:rsidRPr="00B713D8" w:rsidRDefault="00B713D8" w:rsidP="006F130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713D8">
              <w:rPr>
                <w:rFonts w:ascii="Times New Roman" w:hAnsi="Times New Roman"/>
                <w:b/>
                <w:bCs/>
                <w:sz w:val="24"/>
              </w:rPr>
              <w:t>OÜ Taalri Varahaldus</w:t>
            </w:r>
          </w:p>
          <w:p w14:paraId="7A758962" w14:textId="77777777" w:rsidR="006F1309" w:rsidRDefault="006F1309" w:rsidP="006F1309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(10238323)</w:t>
            </w:r>
          </w:p>
          <w:p w14:paraId="0A2479AE" w14:textId="77777777" w:rsidR="006F1309" w:rsidRDefault="006F1309" w:rsidP="006F1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345CAC1A" w14:textId="77777777" w:rsidR="006F1309" w:rsidRDefault="006F1309" w:rsidP="006F1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Vastab</w:t>
            </w:r>
          </w:p>
        </w:tc>
        <w:tc>
          <w:tcPr>
            <w:tcW w:w="2145" w:type="dxa"/>
          </w:tcPr>
          <w:p w14:paraId="62433B82" w14:textId="77777777" w:rsidR="006F1309" w:rsidRDefault="006F1309" w:rsidP="006F1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Vastab</w:t>
            </w:r>
          </w:p>
        </w:tc>
      </w:tr>
      <w:tr w:rsidR="006F1309" w14:paraId="28AA4A1A" w14:textId="77777777" w:rsidTr="006F1309">
        <w:trPr>
          <w:trHeight w:val="612"/>
        </w:trPr>
        <w:tc>
          <w:tcPr>
            <w:tcW w:w="3237" w:type="dxa"/>
          </w:tcPr>
          <w:p w14:paraId="30D056BB" w14:textId="77777777" w:rsidR="00B713D8" w:rsidRPr="00B713D8" w:rsidRDefault="00B713D8" w:rsidP="006F130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713D8">
              <w:rPr>
                <w:rFonts w:ascii="Times New Roman" w:hAnsi="Times New Roman"/>
                <w:b/>
                <w:bCs/>
                <w:sz w:val="24"/>
              </w:rPr>
              <w:t>Eastconsult OÜ</w:t>
            </w:r>
          </w:p>
          <w:p w14:paraId="439C04BF" w14:textId="77777777" w:rsidR="006F1309" w:rsidRDefault="006F1309" w:rsidP="006F1309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(12972814)</w:t>
            </w:r>
          </w:p>
          <w:p w14:paraId="536EF1CC" w14:textId="77777777" w:rsidR="006F1309" w:rsidRDefault="006F1309" w:rsidP="006F1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623EF3DA" w14:textId="77777777" w:rsidR="006F1309" w:rsidRDefault="006F1309" w:rsidP="006F1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Vastab</w:t>
            </w:r>
          </w:p>
        </w:tc>
        <w:tc>
          <w:tcPr>
            <w:tcW w:w="2145" w:type="dxa"/>
          </w:tcPr>
          <w:p w14:paraId="241DDCBF" w14:textId="77777777" w:rsidR="006F1309" w:rsidRDefault="006F1309" w:rsidP="006F1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Vastab</w:t>
            </w:r>
          </w:p>
        </w:tc>
      </w:tr>
    </w:tbl>
    <w:p w14:paraId="628C744D" w14:textId="77777777" w:rsidR="004747CE" w:rsidRDefault="00F409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br w:type="textWrapping" w:clear="all"/>
      </w:r>
    </w:p>
    <w:p w14:paraId="4156AC60" w14:textId="77777777" w:rsidR="004747CE" w:rsidRDefault="00F4095C" w:rsidP="00D42B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Lähtudes eeltoodust ning juhindudes RHS sätestatust hankekomisjon otsustab:</w:t>
      </w:r>
    </w:p>
    <w:p w14:paraId="351FC920" w14:textId="75C03B9D" w:rsidR="004747CE" w:rsidRDefault="00F4095C" w:rsidP="00D42B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Tunnistada vastavaks Insten Projekt OÜ</w:t>
      </w:r>
      <w:r w:rsidR="001D530C">
        <w:rPr>
          <w:rFonts w:ascii="Times New Roman" w:hAnsi="Times New Roman"/>
          <w:sz w:val="24"/>
          <w:szCs w:val="24"/>
        </w:rPr>
        <w:t xml:space="preserve"> pakkumus</w:t>
      </w:r>
      <w:r w:rsidR="000162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</w:r>
      <w:r w:rsidR="000162C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Tunnistada vastavaks </w:t>
      </w:r>
      <w:r w:rsidR="000162CB" w:rsidRPr="000162CB">
        <w:rPr>
          <w:rFonts w:ascii="Times New Roman" w:hAnsi="Times New Roman"/>
          <w:sz w:val="24"/>
          <w:szCs w:val="24"/>
        </w:rPr>
        <w:t>AS Infragate Eesti</w:t>
      </w:r>
      <w:r w:rsidR="001D530C">
        <w:rPr>
          <w:rFonts w:ascii="Times New Roman" w:hAnsi="Times New Roman"/>
          <w:sz w:val="24"/>
          <w:szCs w:val="24"/>
        </w:rPr>
        <w:t xml:space="preserve"> pakkumus</w:t>
      </w:r>
      <w:r w:rsidR="000162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</w:r>
      <w:r w:rsidR="000162C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Tunnistada vastavaks OÜ Taalri Varahaldus</w:t>
      </w:r>
      <w:r w:rsidR="001D530C">
        <w:rPr>
          <w:rFonts w:ascii="Times New Roman" w:hAnsi="Times New Roman"/>
          <w:sz w:val="24"/>
          <w:szCs w:val="24"/>
        </w:rPr>
        <w:t xml:space="preserve"> pakkumus</w:t>
      </w:r>
      <w:r w:rsidR="000162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</w:r>
      <w:r w:rsidR="000162C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Tunnistada vastavaks Eastconsult OÜ</w:t>
      </w:r>
      <w:r w:rsidR="001D530C">
        <w:rPr>
          <w:rFonts w:ascii="Times New Roman" w:hAnsi="Times New Roman"/>
          <w:sz w:val="24"/>
          <w:szCs w:val="24"/>
        </w:rPr>
        <w:t xml:space="preserve"> pakkumus</w:t>
      </w:r>
      <w:r w:rsidR="000162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</w:r>
    </w:p>
    <w:p w14:paraId="30E1459D" w14:textId="77777777" w:rsidR="004747CE" w:rsidRDefault="004747CE">
      <w:pPr>
        <w:pStyle w:val="a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386B94" w14:textId="77777777" w:rsidR="004747CE" w:rsidRDefault="004747CE">
      <w:pPr>
        <w:pStyle w:val="a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83FAEA" w14:textId="77777777" w:rsidR="004747CE" w:rsidRDefault="00F409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Hankekomisjoni liikmed:</w:t>
      </w:r>
    </w:p>
    <w:p w14:paraId="4A3D96EF" w14:textId="77777777" w:rsidR="004747CE" w:rsidRDefault="004747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D423F2" w14:textId="675037E5" w:rsidR="004747CE" w:rsidRDefault="006141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 xml:space="preserve">Natalja Šibalova </w:t>
      </w:r>
      <w:r w:rsidR="00F4095C">
        <w:rPr>
          <w:rFonts w:ascii="Times New Roman" w:hAnsi="Times New Roman"/>
          <w:sz w:val="24"/>
        </w:rPr>
        <w:t>/ allkirjastatud digitaalselt</w:t>
      </w:r>
      <w:r w:rsidR="00F4095C">
        <w:rPr>
          <w:rFonts w:ascii="Times New Roman" w:hAnsi="Times New Roman"/>
          <w:sz w:val="24"/>
        </w:rPr>
        <w:br/>
        <w:t>Toomas Mägi / allkirjastatud digitaalselt</w:t>
      </w:r>
      <w:r w:rsidR="00F4095C">
        <w:rPr>
          <w:rFonts w:ascii="Times New Roman" w:hAnsi="Times New Roman"/>
          <w:sz w:val="24"/>
        </w:rPr>
        <w:br/>
        <w:t>Tatjana Lennuk / allkirjastatud digitaalselt</w:t>
      </w:r>
      <w:r w:rsidR="00F4095C">
        <w:rPr>
          <w:rFonts w:ascii="Times New Roman" w:hAnsi="Times New Roman"/>
          <w:sz w:val="24"/>
        </w:rPr>
        <w:br/>
        <w:t>Artjom Novikov / allkirjastatud digitaalselt</w:t>
      </w:r>
      <w:r w:rsidR="00F4095C">
        <w:rPr>
          <w:rFonts w:ascii="Times New Roman" w:hAnsi="Times New Roman"/>
          <w:sz w:val="24"/>
        </w:rPr>
        <w:br/>
      </w:r>
    </w:p>
    <w:p w14:paraId="6073BB93" w14:textId="77777777" w:rsidR="004747CE" w:rsidRDefault="00F4095C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br w:type="page"/>
      </w:r>
    </w:p>
    <w:p w14:paraId="52EFED3D" w14:textId="77777777" w:rsidR="004747CE" w:rsidRDefault="00F409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Edukaks tunnistamine</w:t>
      </w:r>
    </w:p>
    <w:p w14:paraId="596D1A25" w14:textId="77777777" w:rsidR="004747CE" w:rsidRDefault="0047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90E73D" w14:textId="77777777" w:rsidR="004747CE" w:rsidRDefault="00F409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Pakkumiste hindamiskriteerium: madalaim hind.</w:t>
      </w:r>
    </w:p>
    <w:p w14:paraId="5703FB48" w14:textId="77777777" w:rsidR="004747CE" w:rsidRDefault="004747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50" w:type="dxa"/>
        <w:tblLayout w:type="fixed"/>
        <w:tblLook w:val="04A0" w:firstRow="1" w:lastRow="0" w:firstColumn="1" w:lastColumn="0" w:noHBand="0" w:noVBand="1"/>
      </w:tblPr>
      <w:tblGrid>
        <w:gridCol w:w="1714"/>
        <w:gridCol w:w="2701"/>
        <w:gridCol w:w="2636"/>
        <w:gridCol w:w="3099"/>
      </w:tblGrid>
      <w:tr w:rsidR="004747CE" w14:paraId="6DDDFDAC" w14:textId="77777777" w:rsidTr="000162CB">
        <w:trPr>
          <w:trHeight w:val="785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D71E" w14:textId="77777777" w:rsidR="004747CE" w:rsidRDefault="0047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086B31" w14:textId="77777777" w:rsidR="004747CE" w:rsidRDefault="00F4095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Jrk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3A13" w14:textId="77777777" w:rsidR="004747CE" w:rsidRDefault="0047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91CDBC" w14:textId="77777777" w:rsidR="004747CE" w:rsidRDefault="00F4095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Pakkuja ärinimi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6F2E" w14:textId="77777777" w:rsidR="004747CE" w:rsidRDefault="0047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4BEEEF" w14:textId="77777777" w:rsidR="004747CE" w:rsidRDefault="00F4095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Pakkuja registrikood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1BA5" w14:textId="77777777" w:rsidR="004747CE" w:rsidRDefault="00F4095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Pakkumuse maksumus eurodes</w:t>
            </w:r>
          </w:p>
          <w:p w14:paraId="2DA35419" w14:textId="77777777" w:rsidR="004747CE" w:rsidRDefault="00F4095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(km-ta / km-ga)</w:t>
            </w:r>
          </w:p>
        </w:tc>
      </w:tr>
      <w:tr w:rsidR="000162CB" w14:paraId="48A1C999" w14:textId="77777777" w:rsidTr="000162CB">
        <w:trPr>
          <w:trHeight w:val="76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B155" w14:textId="076201A0" w:rsidR="000162CB" w:rsidRDefault="000162CB" w:rsidP="000162CB">
            <w:pPr>
              <w:spacing w:before="240" w:after="0"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01D7" w14:textId="4E58ED2D" w:rsidR="000162CB" w:rsidRDefault="000162CB" w:rsidP="000162CB">
            <w:pPr>
              <w:spacing w:before="240" w:after="0" w:line="240" w:lineRule="auto"/>
              <w:jc w:val="center"/>
            </w:pPr>
            <w:r w:rsidRPr="00B713D8">
              <w:rPr>
                <w:rFonts w:ascii="Times New Roman" w:hAnsi="Times New Roman"/>
                <w:sz w:val="24"/>
              </w:rPr>
              <w:t>Insten Projekt OÜ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47E3" w14:textId="77777777" w:rsidR="000162CB" w:rsidRDefault="000162CB" w:rsidP="00016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0954679B" w14:textId="5AD1BF8E" w:rsidR="000162CB" w:rsidRDefault="000162CB" w:rsidP="000162CB">
            <w:pPr>
              <w:spacing w:before="240"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11479187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5844" w14:textId="3553EAA5" w:rsidR="000162CB" w:rsidRDefault="000162CB" w:rsidP="000162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br/>
              <w:t>24 975,00 EUR / 30 969,00 EUR</w:t>
            </w:r>
          </w:p>
        </w:tc>
      </w:tr>
      <w:tr w:rsidR="000162CB" w14:paraId="192AF76F" w14:textId="77777777" w:rsidTr="000162CB">
        <w:trPr>
          <w:trHeight w:val="76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E973" w14:textId="71F7C5F7" w:rsidR="000162CB" w:rsidRDefault="000162CB" w:rsidP="000162CB">
            <w:pPr>
              <w:spacing w:before="240" w:after="0"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8DD0" w14:textId="4C74DED0" w:rsidR="000162CB" w:rsidRDefault="000162CB" w:rsidP="000162CB">
            <w:pPr>
              <w:spacing w:before="240" w:after="0" w:line="240" w:lineRule="auto"/>
              <w:jc w:val="center"/>
            </w:pPr>
            <w:r w:rsidRPr="000162CB">
              <w:rPr>
                <w:rFonts w:ascii="Times New Roman" w:hAnsi="Times New Roman"/>
                <w:sz w:val="24"/>
                <w:szCs w:val="24"/>
              </w:rPr>
              <w:t>AS Infragate Eesti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1252" w14:textId="77777777" w:rsidR="000162CB" w:rsidRDefault="000162CB" w:rsidP="00016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2FC51E69" w14:textId="3F2AD929" w:rsidR="000162CB" w:rsidRDefault="000162CB" w:rsidP="000162CB">
            <w:pPr>
              <w:spacing w:before="240" w:after="0" w:line="240" w:lineRule="auto"/>
              <w:jc w:val="center"/>
            </w:pPr>
            <w:r w:rsidRPr="000162CB">
              <w:rPr>
                <w:rFonts w:ascii="Times New Roman" w:hAnsi="Times New Roman"/>
                <w:sz w:val="24"/>
              </w:rPr>
              <w:t>10845129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5E50" w14:textId="66740FC2" w:rsidR="000162CB" w:rsidRDefault="000162CB" w:rsidP="000162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br/>
              <w:t>17 960,00 EUR / 22 270,40 EUR</w:t>
            </w:r>
          </w:p>
        </w:tc>
      </w:tr>
      <w:tr w:rsidR="000162CB" w14:paraId="22BAA6B1" w14:textId="77777777" w:rsidTr="000162CB">
        <w:trPr>
          <w:trHeight w:val="76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2508" w14:textId="05B09F88" w:rsidR="000162CB" w:rsidRDefault="000162CB" w:rsidP="000162CB">
            <w:pPr>
              <w:spacing w:before="240" w:after="0"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773B" w14:textId="5ACDE6B5" w:rsidR="000162CB" w:rsidRDefault="000162CB" w:rsidP="000162CB">
            <w:pPr>
              <w:spacing w:before="240" w:after="0" w:line="240" w:lineRule="auto"/>
              <w:jc w:val="center"/>
            </w:pPr>
            <w:r w:rsidRPr="00B713D8">
              <w:rPr>
                <w:rFonts w:ascii="Times New Roman" w:hAnsi="Times New Roman"/>
                <w:sz w:val="24"/>
              </w:rPr>
              <w:t>OÜ Taalri Varahaldus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C54F" w14:textId="51305737" w:rsidR="000162CB" w:rsidRDefault="000162CB" w:rsidP="000162CB">
            <w:pPr>
              <w:spacing w:before="240"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10238323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4E5A" w14:textId="6E155570" w:rsidR="000162CB" w:rsidRDefault="000162CB" w:rsidP="000162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br/>
              <w:t>64 000,00 EUR / 79 360,00 EUR</w:t>
            </w:r>
          </w:p>
        </w:tc>
      </w:tr>
      <w:tr w:rsidR="000162CB" w14:paraId="17892E4A" w14:textId="77777777" w:rsidTr="000162CB">
        <w:trPr>
          <w:trHeight w:val="76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B586" w14:textId="781AB9A0" w:rsidR="000162CB" w:rsidRDefault="000162CB" w:rsidP="000162CB">
            <w:pPr>
              <w:spacing w:before="240" w:after="0"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96CC" w14:textId="0411D13C" w:rsidR="000162CB" w:rsidRDefault="000162CB" w:rsidP="000162CB">
            <w:pPr>
              <w:spacing w:before="240" w:after="0" w:line="240" w:lineRule="auto"/>
              <w:jc w:val="center"/>
            </w:pPr>
            <w:r w:rsidRPr="00B713D8">
              <w:rPr>
                <w:rFonts w:ascii="Times New Roman" w:hAnsi="Times New Roman"/>
                <w:sz w:val="24"/>
              </w:rPr>
              <w:t>Eastconsult OÜ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BDAB" w14:textId="70E7E7DA" w:rsidR="000162CB" w:rsidRDefault="000162CB" w:rsidP="000162CB">
            <w:pPr>
              <w:spacing w:before="240"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12972814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0D61" w14:textId="74339590" w:rsidR="000162CB" w:rsidRDefault="000162CB" w:rsidP="000162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br/>
              <w:t>16 000,00 EUR / 19 840,00 EUR</w:t>
            </w:r>
          </w:p>
        </w:tc>
      </w:tr>
    </w:tbl>
    <w:p w14:paraId="01BFC276" w14:textId="77777777" w:rsidR="004747CE" w:rsidRDefault="004747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93CE1C" w14:textId="77777777" w:rsidR="004747CE" w:rsidRPr="00483B0D" w:rsidRDefault="00F4095C" w:rsidP="00483B0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Vastavalt riigihangete seaduse § 117 lõikele 1 Narva Linnavalitsuse Linnamajandusameti riigihanke komisjon otsustab:</w:t>
      </w:r>
    </w:p>
    <w:p w14:paraId="190361C3" w14:textId="77777777" w:rsidR="00AB1B33" w:rsidRPr="00483B0D" w:rsidRDefault="00AB1B33" w:rsidP="00483B0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E8C3B17" w14:textId="7B4F237D" w:rsidR="004747CE" w:rsidRPr="00492625" w:rsidRDefault="00AB1B33" w:rsidP="00483B0D">
      <w:pPr>
        <w:spacing w:after="0" w:line="240" w:lineRule="auto"/>
        <w:rPr>
          <w:rFonts w:ascii="Times New Roman" w:hAnsi="Times New Roman"/>
          <w:sz w:val="24"/>
        </w:rPr>
      </w:pPr>
      <w:r w:rsidRPr="00AB1B33">
        <w:rPr>
          <w:rFonts w:ascii="Times New Roman" w:hAnsi="Times New Roman"/>
          <w:sz w:val="24"/>
        </w:rPr>
        <w:t>Tunnistada edukaks pakkumuseks pakkuja Eastconsult OÜ (12972814)</w:t>
      </w:r>
      <w:r w:rsidR="0003335E">
        <w:rPr>
          <w:rFonts w:ascii="Times New Roman" w:hAnsi="Times New Roman"/>
          <w:sz w:val="24"/>
        </w:rPr>
        <w:t xml:space="preserve"> </w:t>
      </w:r>
      <w:r w:rsidRPr="00AB1B33">
        <w:rPr>
          <w:rFonts w:ascii="Times New Roman" w:hAnsi="Times New Roman"/>
          <w:sz w:val="24"/>
        </w:rPr>
        <w:t>poolt esitatud madalaima hinnaga pakkumus</w:t>
      </w:r>
      <w:r w:rsidR="0003335E">
        <w:rPr>
          <w:rFonts w:ascii="Times New Roman" w:hAnsi="Times New Roman"/>
          <w:sz w:val="24"/>
        </w:rPr>
        <w:t xml:space="preserve"> </w:t>
      </w:r>
      <w:r w:rsidRPr="00AB1B33">
        <w:rPr>
          <w:rFonts w:ascii="Times New Roman" w:hAnsi="Times New Roman"/>
          <w:sz w:val="24"/>
        </w:rPr>
        <w:t>maksumusega 16 000,00 eurot KM-ta ja</w:t>
      </w:r>
      <w:r w:rsidR="00492625" w:rsidRPr="00492625">
        <w:rPr>
          <w:rFonts w:ascii="Times New Roman" w:hAnsi="Times New Roman"/>
          <w:sz w:val="24"/>
          <w:lang w:val="en-US"/>
        </w:rPr>
        <w:t xml:space="preserve"> </w:t>
      </w:r>
      <w:r w:rsidRPr="00AB1B33">
        <w:rPr>
          <w:rFonts w:ascii="Times New Roman" w:hAnsi="Times New Roman"/>
          <w:sz w:val="24"/>
        </w:rPr>
        <w:t>19 840,00 eurot KM-ga</w:t>
      </w:r>
      <w:r w:rsidRPr="00AB1B33">
        <w:rPr>
          <w:rFonts w:ascii="Times New Roman" w:hAnsi="Times New Roman"/>
          <w:sz w:val="24"/>
          <w:lang w:val="en-US"/>
        </w:rPr>
        <w:t>.</w:t>
      </w:r>
    </w:p>
    <w:p w14:paraId="54C3BEDD" w14:textId="77777777" w:rsidR="004747CE" w:rsidRDefault="004747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7E187F" w14:textId="77777777" w:rsidR="004747CE" w:rsidRDefault="004747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7EB5C7" w14:textId="77777777" w:rsidR="004747CE" w:rsidRDefault="00F409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Hankekomisjoni liikmed:</w:t>
      </w:r>
    </w:p>
    <w:p w14:paraId="2C104DAA" w14:textId="77777777" w:rsidR="004747CE" w:rsidRDefault="004747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803958" w14:textId="1AD0594D" w:rsidR="004747CE" w:rsidRDefault="00F409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614134">
        <w:rPr>
          <w:rFonts w:ascii="Times New Roman" w:hAnsi="Times New Roman"/>
          <w:sz w:val="24"/>
        </w:rPr>
        <w:t xml:space="preserve">Natalja Šibalova </w:t>
      </w:r>
      <w:r>
        <w:rPr>
          <w:rFonts w:ascii="Times New Roman" w:hAnsi="Times New Roman"/>
          <w:sz w:val="24"/>
        </w:rPr>
        <w:t>/ allkirjastatud digitaalselt</w:t>
      </w:r>
      <w:r>
        <w:rPr>
          <w:rFonts w:ascii="Times New Roman" w:hAnsi="Times New Roman"/>
          <w:sz w:val="24"/>
        </w:rPr>
        <w:br/>
        <w:t>Toomas Mägi / allkirjastatud digitaalselt</w:t>
      </w:r>
      <w:r>
        <w:rPr>
          <w:rFonts w:ascii="Times New Roman" w:hAnsi="Times New Roman"/>
          <w:sz w:val="24"/>
        </w:rPr>
        <w:br/>
        <w:t>Tatjana Lennuk / allkirjastatud digitaalselt</w:t>
      </w:r>
      <w:r>
        <w:rPr>
          <w:rFonts w:ascii="Times New Roman" w:hAnsi="Times New Roman"/>
          <w:sz w:val="24"/>
        </w:rPr>
        <w:br/>
        <w:t>Artjom Novikov / allkirjastatud digitaalselt</w:t>
      </w:r>
      <w:r>
        <w:rPr>
          <w:rFonts w:ascii="Times New Roman" w:hAnsi="Times New Roman"/>
          <w:sz w:val="24"/>
        </w:rPr>
        <w:br/>
      </w:r>
    </w:p>
    <w:p w14:paraId="3A249C7E" w14:textId="77777777" w:rsidR="004747CE" w:rsidRDefault="004747CE">
      <w:pPr>
        <w:spacing w:after="0" w:line="240" w:lineRule="auto"/>
      </w:pPr>
    </w:p>
    <w:sectPr w:rsidR="004747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0" w:right="851" w:bottom="992" w:left="426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30CE9" w14:textId="77777777" w:rsidR="004D5A5C" w:rsidRDefault="004D5A5C">
      <w:pPr>
        <w:spacing w:after="0" w:line="240" w:lineRule="auto"/>
      </w:pPr>
      <w:r>
        <w:separator/>
      </w:r>
    </w:p>
  </w:endnote>
  <w:endnote w:type="continuationSeparator" w:id="0">
    <w:p w14:paraId="453A23CD" w14:textId="77777777" w:rsidR="004D5A5C" w:rsidRDefault="004D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mbria"/>
    <w:charset w:val="BA"/>
    <w:family w:val="roman"/>
    <w:pitch w:val="variable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63C3" w14:textId="77777777" w:rsidR="004747CE" w:rsidRDefault="004747C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792557"/>
      <w:docPartObj>
        <w:docPartGallery w:val="Page Numbers (Bottom of Page)"/>
        <w:docPartUnique/>
      </w:docPartObj>
    </w:sdtPr>
    <w:sdtEndPr/>
    <w:sdtContent>
      <w:p w14:paraId="0F5D1F8A" w14:textId="77777777" w:rsidR="004747CE" w:rsidRDefault="00F4095C">
        <w:pPr>
          <w:pStyle w:val="a4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028FB3C0" w14:textId="77777777" w:rsidR="004747CE" w:rsidRDefault="004747C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1895086"/>
      <w:docPartObj>
        <w:docPartGallery w:val="Page Numbers (Bottom of Page)"/>
        <w:docPartUnique/>
      </w:docPartObj>
    </w:sdtPr>
    <w:sdtEndPr/>
    <w:sdtContent>
      <w:p w14:paraId="42B0DEE4" w14:textId="77777777" w:rsidR="004747CE" w:rsidRDefault="00F4095C">
        <w:pPr>
          <w:pStyle w:val="a4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1663B0F7" w14:textId="77777777" w:rsidR="004747CE" w:rsidRDefault="004747C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9F0FD" w14:textId="77777777" w:rsidR="004D5A5C" w:rsidRDefault="004D5A5C">
      <w:pPr>
        <w:spacing w:after="0" w:line="240" w:lineRule="auto"/>
      </w:pPr>
      <w:r>
        <w:separator/>
      </w:r>
    </w:p>
  </w:footnote>
  <w:footnote w:type="continuationSeparator" w:id="0">
    <w:p w14:paraId="6692A98B" w14:textId="77777777" w:rsidR="004D5A5C" w:rsidRDefault="004D5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CDED" w14:textId="77777777" w:rsidR="004747CE" w:rsidRDefault="004747C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235E" w14:textId="35A83DC9" w:rsidR="004747CE" w:rsidRDefault="00F4095C">
    <w:pPr>
      <w:jc w:val="center"/>
      <w:rPr>
        <w:rFonts w:ascii="Times New Roman" w:hAnsi="Times New Roman"/>
        <w:b/>
        <w:spacing w:val="20"/>
      </w:rPr>
    </w:pPr>
    <w:r>
      <w:rPr>
        <w:rFonts w:ascii="Times New Roman" w:hAnsi="Times New Roman"/>
        <w:lang w:eastAsia="en-US"/>
      </w:rPr>
      <w:t>„Soldina tänava ja Vahtra tänava rekonstrueerimise  ehitustööde omanikujärelevalve“ (Hanketeade nr 02/2026)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8546" w14:textId="77777777" w:rsidR="004747CE" w:rsidRDefault="00F4095C">
    <w:pPr>
      <w:jc w:val="center"/>
      <w:rPr>
        <w:rFonts w:ascii="Times New Roman" w:hAnsi="Times New Roman"/>
        <w:b/>
        <w:spacing w:val="20"/>
      </w:rPr>
    </w:pPr>
    <w:r>
      <w:rPr>
        <w:rFonts w:ascii="Times New Roman" w:hAnsi="Times New Roman"/>
        <w:lang w:eastAsia="en-US"/>
      </w:rPr>
      <w:t>„Soldina tänava ja Vahtra tänava rekonstrueerimise  ehitustööde omanikujärelevalve“ (25.02.2026.a Hanketeade nr 02/2026)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81956"/>
    <w:multiLevelType w:val="multilevel"/>
    <w:tmpl w:val="64CC58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C152C1"/>
    <w:multiLevelType w:val="multilevel"/>
    <w:tmpl w:val="FCE207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78994674">
    <w:abstractNumId w:val="0"/>
  </w:num>
  <w:num w:numId="2" w16cid:durableId="209650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CE"/>
    <w:rsid w:val="000162CB"/>
    <w:rsid w:val="0003335E"/>
    <w:rsid w:val="000F4929"/>
    <w:rsid w:val="00103D74"/>
    <w:rsid w:val="001050D6"/>
    <w:rsid w:val="001D530C"/>
    <w:rsid w:val="002B04ED"/>
    <w:rsid w:val="00335E8A"/>
    <w:rsid w:val="004747CE"/>
    <w:rsid w:val="00480CA6"/>
    <w:rsid w:val="00483B0D"/>
    <w:rsid w:val="00492625"/>
    <w:rsid w:val="004A4D1D"/>
    <w:rsid w:val="004D5A5C"/>
    <w:rsid w:val="004F2345"/>
    <w:rsid w:val="00553648"/>
    <w:rsid w:val="005B08E3"/>
    <w:rsid w:val="005D6D3E"/>
    <w:rsid w:val="00614134"/>
    <w:rsid w:val="00623D1D"/>
    <w:rsid w:val="00660598"/>
    <w:rsid w:val="00666822"/>
    <w:rsid w:val="006728B7"/>
    <w:rsid w:val="006E0415"/>
    <w:rsid w:val="006F1309"/>
    <w:rsid w:val="006F61C3"/>
    <w:rsid w:val="007411D4"/>
    <w:rsid w:val="00773EDA"/>
    <w:rsid w:val="008B6EED"/>
    <w:rsid w:val="009148AA"/>
    <w:rsid w:val="009344F9"/>
    <w:rsid w:val="00940FA2"/>
    <w:rsid w:val="009D5C2A"/>
    <w:rsid w:val="009F16D3"/>
    <w:rsid w:val="00AB1B33"/>
    <w:rsid w:val="00B713D8"/>
    <w:rsid w:val="00BE009A"/>
    <w:rsid w:val="00C27900"/>
    <w:rsid w:val="00C37943"/>
    <w:rsid w:val="00CB787A"/>
    <w:rsid w:val="00D42BDF"/>
    <w:rsid w:val="00D70FC9"/>
    <w:rsid w:val="00DA04CF"/>
    <w:rsid w:val="00DA35A8"/>
    <w:rsid w:val="00DA390F"/>
    <w:rsid w:val="00EC19E5"/>
    <w:rsid w:val="00F4095C"/>
    <w:rsid w:val="00F8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1C4C"/>
  <w15:docId w15:val="{A551EBCA-2F4E-48B6-A9F1-F4D5C449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D74"/>
    <w:pPr>
      <w:spacing w:after="200" w:line="276" w:lineRule="auto"/>
    </w:pPr>
    <w:rPr>
      <w:rFonts w:ascii="Calibri" w:eastAsia="Times New Roman" w:hAnsi="Calibri" w:cs="Times New Roman"/>
      <w:kern w:val="0"/>
      <w:lang w:eastAsia="et-EE"/>
    </w:rPr>
  </w:style>
  <w:style w:type="paragraph" w:styleId="1">
    <w:name w:val="heading 1"/>
    <w:basedOn w:val="a"/>
    <w:next w:val="a"/>
    <w:link w:val="10"/>
    <w:qFormat/>
    <w:rsid w:val="005B2DD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D369A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D369A1"/>
    <w:rPr>
      <w:rFonts w:ascii="Calibri" w:eastAsia="Times New Roman" w:hAnsi="Calibri" w:cs="Times New Roman"/>
      <w:kern w:val="0"/>
      <w:lang w:eastAsia="et-EE"/>
      <w14:ligatures w14:val="none"/>
    </w:rPr>
  </w:style>
  <w:style w:type="character" w:customStyle="1" w:styleId="fontstyle01">
    <w:name w:val="fontstyle01"/>
    <w:qFormat/>
    <w:rsid w:val="00000A34"/>
    <w:rPr>
      <w:rFonts w:ascii="CIDFont+F2" w:hAnsi="CIDFont+F2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0">
    <w:name w:val="Font Style110"/>
    <w:qFormat/>
    <w:rsid w:val="00717FB9"/>
    <w:rPr>
      <w:rFonts w:ascii="Times New Roman" w:eastAsia="Times New Roman" w:hAnsi="Times New Roman" w:cs="Times New Roman"/>
      <w:sz w:val="22"/>
      <w:szCs w:val="22"/>
    </w:rPr>
  </w:style>
  <w:style w:type="character" w:customStyle="1" w:styleId="a7">
    <w:name w:val="Текст сноски Знак"/>
    <w:basedOn w:val="a0"/>
    <w:link w:val="a8"/>
    <w:uiPriority w:val="99"/>
    <w:semiHidden/>
    <w:qFormat/>
    <w:rsid w:val="009932B9"/>
    <w:rPr>
      <w:rFonts w:ascii="Calibri" w:eastAsia="Times New Roman" w:hAnsi="Calibri" w:cs="Times New Roman"/>
      <w:kern w:val="0"/>
      <w:sz w:val="20"/>
      <w:szCs w:val="20"/>
      <w:lang w:eastAsia="et-EE"/>
      <w14:ligatures w14:val="none"/>
    </w:rPr>
  </w:style>
  <w:style w:type="character" w:customStyle="1" w:styleId="FootnoteCharacters">
    <w:name w:val="Footnote Characters"/>
    <w:uiPriority w:val="99"/>
    <w:semiHidden/>
    <w:unhideWhenUsed/>
    <w:qFormat/>
    <w:rsid w:val="009932B9"/>
    <w:rPr>
      <w:vertAlign w:val="superscript"/>
    </w:rPr>
  </w:style>
  <w:style w:type="character" w:customStyle="1" w:styleId="FootnoteCharactersuser">
    <w:name w:val="Footnote Characters (user)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10">
    <w:name w:val="Заголовок 1 Знак"/>
    <w:basedOn w:val="a0"/>
    <w:link w:val="1"/>
    <w:qFormat/>
    <w:rsid w:val="005B2DDC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 Unicode M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a"/>
    <w:qFormat/>
  </w:style>
  <w:style w:type="paragraph" w:styleId="a4">
    <w:name w:val="footer"/>
    <w:basedOn w:val="a"/>
    <w:link w:val="a3"/>
    <w:uiPriority w:val="99"/>
    <w:unhideWhenUsed/>
    <w:rsid w:val="00D369A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D369A1"/>
    <w:pPr>
      <w:ind w:left="720"/>
      <w:contextualSpacing/>
    </w:pPr>
  </w:style>
  <w:style w:type="paragraph" w:styleId="a6">
    <w:name w:val="header"/>
    <w:basedOn w:val="a"/>
    <w:link w:val="a5"/>
    <w:uiPriority w:val="99"/>
    <w:unhideWhenUsed/>
    <w:rsid w:val="00D369A1"/>
    <w:pPr>
      <w:tabs>
        <w:tab w:val="center" w:pos="4536"/>
        <w:tab w:val="right" w:pos="9072"/>
      </w:tabs>
      <w:spacing w:after="0" w:line="240" w:lineRule="auto"/>
    </w:pPr>
  </w:style>
  <w:style w:type="paragraph" w:styleId="a8">
    <w:name w:val="footnote text"/>
    <w:basedOn w:val="a"/>
    <w:link w:val="a7"/>
    <w:uiPriority w:val="99"/>
    <w:semiHidden/>
    <w:unhideWhenUsed/>
    <w:rsid w:val="009932B9"/>
    <w:pPr>
      <w:spacing w:after="0" w:line="240" w:lineRule="auto"/>
    </w:pPr>
    <w:rPr>
      <w:sz w:val="20"/>
      <w:szCs w:val="20"/>
    </w:rPr>
  </w:style>
  <w:style w:type="paragraph" w:customStyle="1" w:styleId="FrameContents">
    <w:name w:val="Frame Contents"/>
    <w:basedOn w:val="a"/>
    <w:qFormat/>
  </w:style>
  <w:style w:type="paragraph" w:customStyle="1" w:styleId="FrameContentsuser">
    <w:name w:val="Frame Contents (user)"/>
    <w:basedOn w:val="a"/>
    <w:qFormat/>
  </w:style>
  <w:style w:type="table" w:styleId="ae">
    <w:name w:val="Table Grid"/>
    <w:basedOn w:val="a1"/>
    <w:uiPriority w:val="39"/>
    <w:rsid w:val="006F1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F4D8-8CE3-439A-804A-3F690EF6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707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Artjom Novikov</dc:creator>
  <dc:description/>
  <cp:lastModifiedBy>Artjom Novikov</cp:lastModifiedBy>
  <cp:revision>6</cp:revision>
  <dcterms:created xsi:type="dcterms:W3CDTF">2026-02-26T08:16:00Z</dcterms:created>
  <dcterms:modified xsi:type="dcterms:W3CDTF">2026-03-02T08:00:00Z</dcterms:modified>
  <dc:language>ru-RU</dc:language>
</cp:coreProperties>
</file>