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B2010" w14:textId="77777777" w:rsidR="004747CE" w:rsidRDefault="004747CE">
      <w:pPr>
        <w:spacing w:after="0" w:line="240" w:lineRule="auto"/>
        <w:jc w:val="center"/>
        <w:rPr>
          <w:rFonts w:ascii="Times New Roman" w:hAnsi="Times New Roman"/>
          <w:b/>
          <w:sz w:val="24"/>
          <w:szCs w:val="24"/>
        </w:rPr>
      </w:pPr>
    </w:p>
    <w:p w14:paraId="43C9E678" w14:textId="77777777" w:rsidR="004747CE" w:rsidRDefault="00000000">
      <w:pPr>
        <w:spacing w:after="0" w:line="240" w:lineRule="auto"/>
        <w:jc w:val="center"/>
        <w:rPr>
          <w:rFonts w:ascii="Times New Roman" w:hAnsi="Times New Roman"/>
          <w:b/>
          <w:sz w:val="24"/>
          <w:szCs w:val="24"/>
        </w:rPr>
      </w:pPr>
      <w:r>
        <w:rPr>
          <w:rFonts w:ascii="Times New Roman" w:hAnsi="Times New Roman"/>
          <w:b/>
          <w:spacing w:val="20"/>
          <w:sz w:val="24"/>
          <w:szCs w:val="24"/>
        </w:rPr>
        <w:t>NARVA LINNAVALITSUSE LINNAMAJANDUSAMET</w:t>
      </w:r>
    </w:p>
    <w:p w14:paraId="339B6F92" w14:textId="77777777" w:rsidR="004747CE" w:rsidRDefault="004747CE">
      <w:pPr>
        <w:spacing w:after="0" w:line="240" w:lineRule="auto"/>
        <w:jc w:val="center"/>
        <w:rPr>
          <w:rFonts w:ascii="Times New Roman" w:hAnsi="Times New Roman"/>
          <w:b/>
          <w:sz w:val="24"/>
          <w:szCs w:val="24"/>
        </w:rPr>
      </w:pPr>
    </w:p>
    <w:p w14:paraId="6D14160B" w14:textId="77777777" w:rsidR="004747CE" w:rsidRDefault="004747CE">
      <w:pPr>
        <w:spacing w:after="0" w:line="240" w:lineRule="auto"/>
        <w:jc w:val="center"/>
        <w:rPr>
          <w:rFonts w:ascii="Times New Roman" w:hAnsi="Times New Roman"/>
          <w:b/>
          <w:sz w:val="24"/>
          <w:szCs w:val="24"/>
        </w:rPr>
      </w:pPr>
    </w:p>
    <w:p w14:paraId="369E9451" w14:textId="77777777" w:rsidR="004747CE" w:rsidRDefault="00000000">
      <w:pPr>
        <w:spacing w:after="0" w:line="240" w:lineRule="auto"/>
        <w:jc w:val="center"/>
        <w:rPr>
          <w:rFonts w:ascii="Times New Roman" w:hAnsi="Times New Roman"/>
          <w:b/>
          <w:sz w:val="24"/>
          <w:szCs w:val="24"/>
        </w:rPr>
      </w:pPr>
      <w:r>
        <w:rPr>
          <w:rFonts w:ascii="Times New Roman" w:hAnsi="Times New Roman"/>
          <w:b/>
          <w:sz w:val="24"/>
          <w:szCs w:val="24"/>
        </w:rPr>
        <w:t>PAKKUMUSTE AVAMISE, PAKKUJATE KVALIFITSEERIMISE, VASTAVAKS JA EDUKAKS TUNNISTAMISE PROTOKOLL</w:t>
      </w:r>
    </w:p>
    <w:p w14:paraId="7CACA5B0" w14:textId="77777777" w:rsidR="004747CE" w:rsidRDefault="004747CE">
      <w:pPr>
        <w:spacing w:after="0" w:line="240" w:lineRule="auto"/>
        <w:jc w:val="center"/>
        <w:rPr>
          <w:rFonts w:ascii="Times New Roman" w:hAnsi="Times New Roman"/>
          <w:b/>
          <w:sz w:val="24"/>
          <w:szCs w:val="24"/>
        </w:rPr>
      </w:pPr>
    </w:p>
    <w:p w14:paraId="065D4EF9" w14:textId="77777777" w:rsidR="004747CE" w:rsidRDefault="004747CE">
      <w:pPr>
        <w:spacing w:after="0" w:line="240" w:lineRule="auto"/>
        <w:jc w:val="center"/>
        <w:rPr>
          <w:rFonts w:ascii="Times New Roman" w:hAnsi="Times New Roman"/>
          <w:b/>
          <w:sz w:val="24"/>
          <w:szCs w:val="24"/>
        </w:rPr>
      </w:pPr>
    </w:p>
    <w:p w14:paraId="44AB47A6" w14:textId="70EA8CB1" w:rsidR="004747CE" w:rsidRDefault="00000000">
      <w:pPr>
        <w:pStyle w:val="1"/>
        <w:jc w:val="both"/>
        <w:rPr>
          <w:b w:val="0"/>
          <w:szCs w:val="24"/>
        </w:rPr>
      </w:pPr>
      <w:r>
        <w:rPr>
          <w:b w:val="0"/>
          <w:szCs w:val="24"/>
        </w:rPr>
        <w:t>Narva Linnavalitsuse Linnamajandusamet, juhindudes RHS</w:t>
      </w:r>
      <w:r>
        <w:rPr>
          <w:szCs w:val="24"/>
        </w:rPr>
        <w:t xml:space="preserve"> </w:t>
      </w:r>
      <w:r>
        <w:rPr>
          <w:b w:val="0"/>
          <w:szCs w:val="24"/>
        </w:rPr>
        <w:t>§ 113, avas pakkumused veebilehehange „</w:t>
      </w:r>
      <w:r>
        <w:rPr>
          <w:b w:val="0"/>
          <w:bCs/>
          <w:szCs w:val="24"/>
        </w:rPr>
        <w:t>Narva linna videovalvesüsteemi teenuse ostmine 2026</w:t>
      </w:r>
      <w:r>
        <w:rPr>
          <w:b w:val="0"/>
          <w:szCs w:val="24"/>
        </w:rPr>
        <w:t>“ (Hanketeade nr 01/2025) alusdokumentides näidatud ajal.</w:t>
      </w:r>
    </w:p>
    <w:p w14:paraId="79E8970C" w14:textId="77777777" w:rsidR="004747CE" w:rsidRDefault="004747CE">
      <w:pPr>
        <w:rPr>
          <w:lang w:eastAsia="en-US"/>
        </w:rPr>
      </w:pPr>
    </w:p>
    <w:p w14:paraId="6AF7AF34" w14:textId="77777777" w:rsidR="004747CE" w:rsidRDefault="00000000">
      <w:pPr>
        <w:spacing w:after="0" w:line="240" w:lineRule="auto"/>
        <w:rPr>
          <w:rFonts w:ascii="Times New Roman" w:hAnsi="Times New Roman"/>
          <w:sz w:val="24"/>
          <w:szCs w:val="24"/>
          <w:lang w:eastAsia="en-US"/>
        </w:rPr>
      </w:pPr>
      <w:r>
        <w:rPr>
          <w:rFonts w:ascii="Times New Roman" w:hAnsi="Times New Roman"/>
          <w:sz w:val="24"/>
          <w:szCs w:val="24"/>
          <w:lang w:eastAsia="en-US"/>
        </w:rPr>
        <w:t>Tähtaegselt 18.12.2025. a kella 10:00-ks on laekunud 2 (kaks) pakkumust:</w:t>
      </w:r>
    </w:p>
    <w:p w14:paraId="3B0943DE" w14:textId="77777777" w:rsidR="004747CE" w:rsidRDefault="004747CE">
      <w:pPr>
        <w:spacing w:after="0" w:line="240" w:lineRule="auto"/>
        <w:rPr>
          <w:rFonts w:ascii="Times New Roman" w:hAnsi="Times New Roman"/>
          <w:sz w:val="24"/>
          <w:szCs w:val="24"/>
        </w:rPr>
      </w:pPr>
    </w:p>
    <w:tbl>
      <w:tblPr>
        <w:tblW w:w="10150" w:type="dxa"/>
        <w:tblLayout w:type="fixed"/>
        <w:tblLook w:val="04A0" w:firstRow="1" w:lastRow="0" w:firstColumn="1" w:lastColumn="0" w:noHBand="0" w:noVBand="1"/>
      </w:tblPr>
      <w:tblGrid>
        <w:gridCol w:w="1714"/>
        <w:gridCol w:w="2701"/>
        <w:gridCol w:w="2636"/>
        <w:gridCol w:w="3099"/>
      </w:tblGrid>
      <w:tr w:rsidR="004747CE" w14:paraId="799B8DF8" w14:textId="77777777">
        <w:trPr>
          <w:trHeight w:val="785"/>
        </w:trPr>
        <w:tc>
          <w:tcPr>
            <w:tcW w:w="1713" w:type="dxa"/>
            <w:tcBorders>
              <w:top w:val="single" w:sz="4" w:space="0" w:color="000000"/>
              <w:left w:val="single" w:sz="4" w:space="0" w:color="000000"/>
              <w:bottom w:val="single" w:sz="4" w:space="0" w:color="000000"/>
              <w:right w:val="single" w:sz="4" w:space="0" w:color="000000"/>
            </w:tcBorders>
          </w:tcPr>
          <w:p w14:paraId="6D7D7DBA" w14:textId="77777777" w:rsidR="004747CE" w:rsidRDefault="004747CE">
            <w:pPr>
              <w:spacing w:after="0" w:line="240" w:lineRule="auto"/>
              <w:jc w:val="center"/>
              <w:rPr>
                <w:rFonts w:ascii="Times New Roman" w:hAnsi="Times New Roman"/>
                <w:sz w:val="24"/>
                <w:szCs w:val="24"/>
              </w:rPr>
            </w:pPr>
          </w:p>
          <w:p w14:paraId="024D3FDC" w14:textId="77777777" w:rsidR="004747CE" w:rsidRDefault="00000000">
            <w:pPr>
              <w:spacing w:after="0" w:line="240" w:lineRule="auto"/>
              <w:jc w:val="center"/>
            </w:pPr>
            <w:r>
              <w:rPr>
                <w:rFonts w:ascii="Times New Roman" w:hAnsi="Times New Roman"/>
                <w:sz w:val="24"/>
                <w:szCs w:val="24"/>
              </w:rPr>
              <w:t>Jrk</w:t>
            </w:r>
          </w:p>
        </w:tc>
        <w:tc>
          <w:tcPr>
            <w:tcW w:w="2701" w:type="dxa"/>
            <w:tcBorders>
              <w:top w:val="single" w:sz="4" w:space="0" w:color="000000"/>
              <w:left w:val="single" w:sz="4" w:space="0" w:color="000000"/>
              <w:bottom w:val="single" w:sz="4" w:space="0" w:color="000000"/>
              <w:right w:val="single" w:sz="4" w:space="0" w:color="000000"/>
            </w:tcBorders>
          </w:tcPr>
          <w:p w14:paraId="689794FD" w14:textId="77777777" w:rsidR="004747CE" w:rsidRDefault="004747CE">
            <w:pPr>
              <w:spacing w:after="0" w:line="240" w:lineRule="auto"/>
              <w:jc w:val="center"/>
              <w:rPr>
                <w:rFonts w:ascii="Times New Roman" w:hAnsi="Times New Roman"/>
                <w:sz w:val="24"/>
                <w:szCs w:val="24"/>
              </w:rPr>
            </w:pPr>
          </w:p>
          <w:p w14:paraId="1A3BA55A" w14:textId="77777777" w:rsidR="004747CE" w:rsidRDefault="00000000">
            <w:pPr>
              <w:spacing w:after="0" w:line="240" w:lineRule="auto"/>
              <w:jc w:val="center"/>
            </w:pPr>
            <w:r>
              <w:rPr>
                <w:rFonts w:ascii="Times New Roman" w:hAnsi="Times New Roman"/>
                <w:sz w:val="24"/>
                <w:szCs w:val="24"/>
              </w:rPr>
              <w:t>Pakkuja ärinimi</w:t>
            </w:r>
          </w:p>
        </w:tc>
        <w:tc>
          <w:tcPr>
            <w:tcW w:w="2636" w:type="dxa"/>
            <w:tcBorders>
              <w:top w:val="single" w:sz="4" w:space="0" w:color="000000"/>
              <w:left w:val="single" w:sz="4" w:space="0" w:color="000000"/>
              <w:bottom w:val="single" w:sz="4" w:space="0" w:color="000000"/>
              <w:right w:val="single" w:sz="4" w:space="0" w:color="000000"/>
            </w:tcBorders>
          </w:tcPr>
          <w:p w14:paraId="7D432656" w14:textId="77777777" w:rsidR="004747CE" w:rsidRDefault="004747CE">
            <w:pPr>
              <w:spacing w:after="0" w:line="240" w:lineRule="auto"/>
              <w:jc w:val="center"/>
              <w:rPr>
                <w:rFonts w:ascii="Times New Roman" w:hAnsi="Times New Roman"/>
                <w:sz w:val="24"/>
                <w:szCs w:val="24"/>
              </w:rPr>
            </w:pPr>
          </w:p>
          <w:p w14:paraId="1422BDBC" w14:textId="77777777" w:rsidR="004747CE" w:rsidRDefault="00000000">
            <w:pPr>
              <w:spacing w:after="0" w:line="240" w:lineRule="auto"/>
              <w:jc w:val="center"/>
            </w:pPr>
            <w:r>
              <w:rPr>
                <w:rFonts w:ascii="Times New Roman" w:hAnsi="Times New Roman"/>
                <w:sz w:val="24"/>
                <w:szCs w:val="24"/>
              </w:rPr>
              <w:t>Pakkuja registrikood</w:t>
            </w:r>
          </w:p>
        </w:tc>
        <w:tc>
          <w:tcPr>
            <w:tcW w:w="3099" w:type="dxa"/>
            <w:tcBorders>
              <w:top w:val="single" w:sz="4" w:space="0" w:color="000000"/>
              <w:left w:val="single" w:sz="4" w:space="0" w:color="000000"/>
              <w:bottom w:val="single" w:sz="4" w:space="0" w:color="000000"/>
              <w:right w:val="single" w:sz="4" w:space="0" w:color="000000"/>
            </w:tcBorders>
          </w:tcPr>
          <w:p w14:paraId="13D59EF4" w14:textId="77777777" w:rsidR="004747CE" w:rsidRDefault="00000000">
            <w:pPr>
              <w:spacing w:after="0" w:line="240" w:lineRule="auto"/>
              <w:jc w:val="center"/>
            </w:pPr>
            <w:r>
              <w:rPr>
                <w:rFonts w:ascii="Times New Roman" w:hAnsi="Times New Roman"/>
                <w:sz w:val="24"/>
                <w:szCs w:val="24"/>
              </w:rPr>
              <w:t>Pakkumuse maksumus eurodes</w:t>
            </w:r>
          </w:p>
          <w:p w14:paraId="053FBF53" w14:textId="77777777" w:rsidR="004747CE" w:rsidRDefault="00000000">
            <w:pPr>
              <w:spacing w:after="0" w:line="240" w:lineRule="auto"/>
              <w:jc w:val="center"/>
            </w:pPr>
            <w:r>
              <w:rPr>
                <w:rFonts w:ascii="Times New Roman" w:hAnsi="Times New Roman"/>
                <w:sz w:val="24"/>
                <w:szCs w:val="24"/>
              </w:rPr>
              <w:t>(km-ta / km-</w:t>
            </w:r>
            <w:proofErr w:type="spellStart"/>
            <w:r>
              <w:rPr>
                <w:rFonts w:ascii="Times New Roman" w:hAnsi="Times New Roman"/>
                <w:sz w:val="24"/>
                <w:szCs w:val="24"/>
              </w:rPr>
              <w:t>ga</w:t>
            </w:r>
            <w:proofErr w:type="spellEnd"/>
            <w:r>
              <w:rPr>
                <w:rFonts w:ascii="Times New Roman" w:hAnsi="Times New Roman"/>
                <w:sz w:val="24"/>
                <w:szCs w:val="24"/>
              </w:rPr>
              <w:t>)</w:t>
            </w:r>
          </w:p>
        </w:tc>
      </w:tr>
      <w:tr w:rsidR="004747CE" w14:paraId="42CF30B4" w14:textId="77777777">
        <w:trPr>
          <w:trHeight w:val="764"/>
        </w:trPr>
        <w:tc>
          <w:tcPr>
            <w:tcW w:w="1713" w:type="dxa"/>
            <w:tcBorders>
              <w:top w:val="single" w:sz="4" w:space="0" w:color="000000"/>
              <w:left w:val="single" w:sz="4" w:space="0" w:color="000000"/>
              <w:bottom w:val="single" w:sz="4" w:space="0" w:color="000000"/>
              <w:right w:val="single" w:sz="4" w:space="0" w:color="000000"/>
            </w:tcBorders>
          </w:tcPr>
          <w:p w14:paraId="5FA2537C" w14:textId="6931540E" w:rsidR="004747CE" w:rsidRDefault="00000000">
            <w:pPr>
              <w:spacing w:after="0" w:line="240" w:lineRule="auto"/>
              <w:jc w:val="center"/>
              <w:rPr>
                <w:rFonts w:ascii="Times New Roman" w:hAnsi="Times New Roman"/>
                <w:sz w:val="24"/>
                <w:szCs w:val="24"/>
              </w:rPr>
            </w:pPr>
            <w:r>
              <w:rPr>
                <w:rFonts w:ascii="Times New Roman" w:hAnsi="Times New Roman"/>
                <w:sz w:val="24"/>
              </w:rPr>
              <w:t>1</w:t>
            </w:r>
          </w:p>
        </w:tc>
        <w:tc>
          <w:tcPr>
            <w:tcW w:w="2701" w:type="dxa"/>
            <w:tcBorders>
              <w:top w:val="single" w:sz="4" w:space="0" w:color="000000"/>
              <w:left w:val="single" w:sz="4" w:space="0" w:color="000000"/>
              <w:bottom w:val="single" w:sz="4" w:space="0" w:color="000000"/>
              <w:right w:val="single" w:sz="4" w:space="0" w:color="000000"/>
            </w:tcBorders>
          </w:tcPr>
          <w:p w14:paraId="7169A791" w14:textId="2C329E0D" w:rsidR="004747CE" w:rsidRDefault="00B713D8">
            <w:pPr>
              <w:spacing w:after="0" w:line="240" w:lineRule="auto"/>
              <w:jc w:val="center"/>
            </w:pPr>
            <w:r w:rsidRPr="00B713D8">
              <w:rPr>
                <w:rFonts w:ascii="Times New Roman" w:hAnsi="Times New Roman"/>
                <w:sz w:val="24"/>
              </w:rPr>
              <w:t>VA Systems OÜ</w:t>
            </w:r>
          </w:p>
        </w:tc>
        <w:tc>
          <w:tcPr>
            <w:tcW w:w="2636" w:type="dxa"/>
            <w:tcBorders>
              <w:top w:val="single" w:sz="4" w:space="0" w:color="000000"/>
              <w:left w:val="single" w:sz="4" w:space="0" w:color="000000"/>
              <w:bottom w:val="single" w:sz="4" w:space="0" w:color="000000"/>
              <w:right w:val="single" w:sz="4" w:space="0" w:color="000000"/>
            </w:tcBorders>
          </w:tcPr>
          <w:p w14:paraId="7D4E589D" w14:textId="2314E890" w:rsidR="004747CE" w:rsidRDefault="00000000">
            <w:pPr>
              <w:spacing w:after="0" w:line="240" w:lineRule="auto"/>
              <w:jc w:val="center"/>
              <w:rPr>
                <w:rFonts w:ascii="Times New Roman" w:hAnsi="Times New Roman"/>
                <w:sz w:val="24"/>
                <w:szCs w:val="24"/>
              </w:rPr>
            </w:pPr>
            <w:r>
              <w:rPr>
                <w:rFonts w:ascii="Times New Roman" w:hAnsi="Times New Roman"/>
                <w:sz w:val="24"/>
              </w:rPr>
              <w:t>11697257</w:t>
            </w:r>
          </w:p>
        </w:tc>
        <w:tc>
          <w:tcPr>
            <w:tcW w:w="3099" w:type="dxa"/>
            <w:tcBorders>
              <w:top w:val="single" w:sz="4" w:space="0" w:color="000000"/>
              <w:left w:val="single" w:sz="4" w:space="0" w:color="000000"/>
              <w:bottom w:val="single" w:sz="4" w:space="0" w:color="000000"/>
              <w:right w:val="single" w:sz="4" w:space="0" w:color="000000"/>
            </w:tcBorders>
          </w:tcPr>
          <w:p w14:paraId="41AA7173" w14:textId="77777777" w:rsidR="004747CE" w:rsidRDefault="00000000">
            <w:pPr>
              <w:spacing w:after="0" w:line="240" w:lineRule="auto"/>
              <w:jc w:val="center"/>
              <w:rPr>
                <w:rFonts w:ascii="Times New Roman" w:hAnsi="Times New Roman"/>
                <w:sz w:val="24"/>
                <w:szCs w:val="24"/>
              </w:rPr>
            </w:pPr>
            <w:r>
              <w:rPr>
                <w:rFonts w:ascii="Times New Roman" w:hAnsi="Times New Roman"/>
                <w:sz w:val="24"/>
              </w:rPr>
              <w:br/>
              <w:t>20 000,00 EUR / 24 800,00 EUR</w:t>
            </w:r>
          </w:p>
        </w:tc>
      </w:tr>
      <w:tr w:rsidR="004747CE" w14:paraId="5DE36B67" w14:textId="77777777">
        <w:trPr>
          <w:trHeight w:val="764"/>
        </w:trPr>
        <w:tc>
          <w:tcPr>
            <w:tcW w:w="1713" w:type="dxa"/>
            <w:tcBorders>
              <w:top w:val="single" w:sz="4" w:space="0" w:color="000000"/>
              <w:left w:val="single" w:sz="4" w:space="0" w:color="000000"/>
              <w:bottom w:val="single" w:sz="4" w:space="0" w:color="000000"/>
              <w:right w:val="single" w:sz="4" w:space="0" w:color="000000"/>
            </w:tcBorders>
          </w:tcPr>
          <w:p w14:paraId="59BA0D7D" w14:textId="77777777" w:rsidR="004747CE" w:rsidRDefault="00000000">
            <w:pPr>
              <w:spacing w:after="0" w:line="240" w:lineRule="auto"/>
              <w:jc w:val="center"/>
              <w:rPr>
                <w:rFonts w:ascii="Times New Roman" w:hAnsi="Times New Roman"/>
                <w:sz w:val="24"/>
                <w:szCs w:val="24"/>
              </w:rPr>
            </w:pPr>
            <w:r>
              <w:rPr>
                <w:rFonts w:ascii="Times New Roman" w:hAnsi="Times New Roman"/>
                <w:sz w:val="24"/>
              </w:rPr>
              <w:t>2</w:t>
            </w:r>
          </w:p>
        </w:tc>
        <w:tc>
          <w:tcPr>
            <w:tcW w:w="2701" w:type="dxa"/>
            <w:tcBorders>
              <w:top w:val="single" w:sz="4" w:space="0" w:color="000000"/>
              <w:left w:val="single" w:sz="4" w:space="0" w:color="000000"/>
              <w:bottom w:val="single" w:sz="4" w:space="0" w:color="000000"/>
              <w:right w:val="single" w:sz="4" w:space="0" w:color="000000"/>
            </w:tcBorders>
          </w:tcPr>
          <w:p w14:paraId="51A45D3C" w14:textId="77777777" w:rsidR="004747CE" w:rsidRDefault="00B713D8">
            <w:pPr>
              <w:spacing w:after="0" w:line="240" w:lineRule="auto"/>
              <w:jc w:val="center"/>
            </w:pPr>
            <w:r w:rsidRPr="00B713D8">
              <w:rPr>
                <w:rFonts w:ascii="Times New Roman" w:hAnsi="Times New Roman"/>
                <w:sz w:val="24"/>
              </w:rPr>
              <w:t>OÜ Articard</w:t>
            </w:r>
          </w:p>
        </w:tc>
        <w:tc>
          <w:tcPr>
            <w:tcW w:w="2636" w:type="dxa"/>
            <w:tcBorders>
              <w:top w:val="single" w:sz="4" w:space="0" w:color="000000"/>
              <w:left w:val="single" w:sz="4" w:space="0" w:color="000000"/>
              <w:bottom w:val="single" w:sz="4" w:space="0" w:color="000000"/>
              <w:right w:val="single" w:sz="4" w:space="0" w:color="000000"/>
            </w:tcBorders>
          </w:tcPr>
          <w:p w14:paraId="2999A50F" w14:textId="77777777" w:rsidR="004747CE" w:rsidRDefault="00000000">
            <w:pPr>
              <w:spacing w:after="0" w:line="240" w:lineRule="auto"/>
              <w:jc w:val="center"/>
              <w:rPr>
                <w:rFonts w:ascii="Times New Roman" w:hAnsi="Times New Roman"/>
                <w:sz w:val="24"/>
                <w:szCs w:val="24"/>
              </w:rPr>
            </w:pPr>
            <w:r>
              <w:rPr>
                <w:rFonts w:ascii="Times New Roman" w:hAnsi="Times New Roman"/>
                <w:sz w:val="24"/>
              </w:rPr>
              <w:t>10974803</w:t>
            </w:r>
          </w:p>
        </w:tc>
        <w:tc>
          <w:tcPr>
            <w:tcW w:w="3099" w:type="dxa"/>
            <w:tcBorders>
              <w:top w:val="single" w:sz="4" w:space="0" w:color="000000"/>
              <w:left w:val="single" w:sz="4" w:space="0" w:color="000000"/>
              <w:bottom w:val="single" w:sz="4" w:space="0" w:color="000000"/>
              <w:right w:val="single" w:sz="4" w:space="0" w:color="000000"/>
            </w:tcBorders>
          </w:tcPr>
          <w:p w14:paraId="065DF743" w14:textId="77777777" w:rsidR="004747CE" w:rsidRDefault="00000000">
            <w:pPr>
              <w:spacing w:after="0" w:line="240" w:lineRule="auto"/>
              <w:jc w:val="center"/>
              <w:rPr>
                <w:rFonts w:ascii="Times New Roman" w:hAnsi="Times New Roman"/>
                <w:sz w:val="24"/>
                <w:szCs w:val="24"/>
              </w:rPr>
            </w:pPr>
            <w:r>
              <w:rPr>
                <w:rFonts w:ascii="Times New Roman" w:hAnsi="Times New Roman"/>
                <w:sz w:val="24"/>
              </w:rPr>
              <w:br/>
              <w:t>16 200,00 EUR / 20 088,00 EUR</w:t>
            </w:r>
          </w:p>
        </w:tc>
      </w:tr>
    </w:tbl>
    <w:p w14:paraId="218C40C2" w14:textId="77777777" w:rsidR="004747CE" w:rsidRDefault="004747CE">
      <w:pPr>
        <w:spacing w:after="0" w:line="240" w:lineRule="auto"/>
        <w:jc w:val="center"/>
        <w:rPr>
          <w:rFonts w:ascii="Times New Roman" w:hAnsi="Times New Roman"/>
          <w:b/>
          <w:sz w:val="24"/>
          <w:szCs w:val="24"/>
        </w:rPr>
      </w:pPr>
    </w:p>
    <w:p w14:paraId="1C9D2460" w14:textId="77777777" w:rsidR="004747CE" w:rsidRDefault="004747CE">
      <w:pPr>
        <w:spacing w:after="0" w:line="240" w:lineRule="auto"/>
        <w:jc w:val="center"/>
        <w:rPr>
          <w:rFonts w:ascii="Times New Roman" w:hAnsi="Times New Roman"/>
          <w:b/>
          <w:sz w:val="24"/>
          <w:szCs w:val="24"/>
        </w:rPr>
      </w:pPr>
    </w:p>
    <w:p w14:paraId="53893ECE" w14:textId="77777777" w:rsidR="004747CE" w:rsidRDefault="00000000">
      <w:pPr>
        <w:spacing w:after="0" w:line="240" w:lineRule="auto"/>
        <w:rPr>
          <w:rFonts w:ascii="Times New Roman" w:hAnsi="Times New Roman"/>
          <w:b/>
          <w:sz w:val="24"/>
          <w:szCs w:val="24"/>
        </w:rPr>
      </w:pPr>
      <w:r>
        <w:rPr>
          <w:rFonts w:ascii="Times New Roman" w:hAnsi="Times New Roman"/>
          <w:b/>
          <w:sz w:val="24"/>
          <w:szCs w:val="24"/>
        </w:rPr>
        <w:t>Hankekomisjoni liikmed:</w:t>
      </w:r>
    </w:p>
    <w:p w14:paraId="533B4D0F" w14:textId="77777777" w:rsidR="004747CE" w:rsidRDefault="004747CE">
      <w:pPr>
        <w:spacing w:after="0" w:line="240" w:lineRule="auto"/>
        <w:rPr>
          <w:rFonts w:ascii="Times New Roman" w:hAnsi="Times New Roman"/>
          <w:b/>
          <w:sz w:val="24"/>
          <w:szCs w:val="24"/>
        </w:rPr>
      </w:pPr>
    </w:p>
    <w:p w14:paraId="25082BB1" w14:textId="31A94FFB" w:rsidR="004747CE" w:rsidRDefault="00000000">
      <w:pPr>
        <w:spacing w:after="0" w:line="240" w:lineRule="auto"/>
        <w:rPr>
          <w:rFonts w:ascii="Times New Roman" w:hAnsi="Times New Roman"/>
          <w:b/>
          <w:sz w:val="24"/>
          <w:szCs w:val="24"/>
        </w:rPr>
      </w:pPr>
      <w:r>
        <w:rPr>
          <w:rFonts w:ascii="Times New Roman" w:hAnsi="Times New Roman"/>
          <w:sz w:val="24"/>
        </w:rPr>
        <w:t>Artjom Novikov / allkirjastatud digitaalselt</w:t>
      </w:r>
      <w:r>
        <w:rPr>
          <w:rFonts w:ascii="Times New Roman" w:hAnsi="Times New Roman"/>
          <w:sz w:val="24"/>
        </w:rPr>
        <w:br/>
        <w:t>Igor Aal / allkirjastatud digitaalselt</w:t>
      </w:r>
      <w:r>
        <w:rPr>
          <w:rFonts w:ascii="Times New Roman" w:hAnsi="Times New Roman"/>
          <w:sz w:val="24"/>
        </w:rPr>
        <w:br/>
        <w:t>Jelena Skulatšova / allkirjastatud digitaalselt</w:t>
      </w:r>
    </w:p>
    <w:p w14:paraId="4580E6B7" w14:textId="77777777" w:rsidR="004747CE" w:rsidRDefault="00000000">
      <w:pPr>
        <w:spacing w:after="0" w:line="240" w:lineRule="auto"/>
        <w:rPr>
          <w:rFonts w:ascii="Times New Roman" w:hAnsi="Times New Roman"/>
          <w:b/>
          <w:sz w:val="24"/>
          <w:szCs w:val="24"/>
        </w:rPr>
      </w:pPr>
      <w:r>
        <w:br w:type="page"/>
      </w:r>
    </w:p>
    <w:p w14:paraId="7D1FC3E8" w14:textId="77777777" w:rsidR="004747CE" w:rsidRPr="00B713D8" w:rsidRDefault="00000000">
      <w:pPr>
        <w:spacing w:after="0" w:line="240" w:lineRule="auto"/>
        <w:jc w:val="center"/>
        <w:rPr>
          <w:rFonts w:ascii="Times New Roman" w:hAnsi="Times New Roman"/>
          <w:b/>
          <w:sz w:val="24"/>
          <w:szCs w:val="24"/>
          <w:lang w:val="en-US"/>
        </w:rPr>
      </w:pPr>
      <w:r>
        <w:rPr>
          <w:rFonts w:ascii="Times New Roman" w:hAnsi="Times New Roman"/>
          <w:b/>
          <w:sz w:val="24"/>
          <w:szCs w:val="24"/>
        </w:rPr>
        <w:lastRenderedPageBreak/>
        <w:t>Kvalifikatsiooni kontroll</w:t>
      </w:r>
    </w:p>
    <w:p w14:paraId="0EEA489D" w14:textId="6E2084AA" w:rsidR="006F1309" w:rsidRPr="00B713D8" w:rsidRDefault="006F1309">
      <w:pPr>
        <w:spacing w:after="0" w:line="240" w:lineRule="auto"/>
        <w:jc w:val="center"/>
        <w:rPr>
          <w:rFonts w:ascii="Times New Roman" w:hAnsi="Times New Roman"/>
          <w:b/>
          <w:sz w:val="24"/>
          <w:szCs w:val="24"/>
          <w:lang w:val="en-US"/>
        </w:rPr>
      </w:pPr>
    </w:p>
    <w:tbl>
      <w:tblPr>
        <w:tblStyle w:val="ae"/>
        <w:tblW w:w="11165" w:type="dxa"/>
        <w:tblLayout w:type="fixed"/>
        <w:tblLook w:val="04A0" w:firstRow="1" w:lastRow="0" w:firstColumn="1" w:lastColumn="0" w:noHBand="0" w:noVBand="1"/>
      </w:tblPr>
      <w:tblGrid>
        <w:gridCol w:w="3335"/>
        <w:gridCol w:w="1922"/>
        <w:gridCol w:w="3073"/>
        <w:gridCol w:w="2835"/>
      </w:tblGrid>
      <w:tr w:rsidR="0049156F" w14:paraId="41DED41F" w14:textId="7C9BCB3A" w:rsidTr="00E7515B">
        <w:trPr>
          <w:trHeight w:val="649"/>
        </w:trPr>
        <w:tc>
          <w:tcPr>
            <w:tcW w:w="3335" w:type="dxa"/>
          </w:tcPr>
          <w:p w14:paraId="2BE6FD0F" w14:textId="77777777" w:rsidR="0049156F" w:rsidRPr="00940FA2" w:rsidRDefault="0049156F" w:rsidP="00940FA2">
            <w:pPr>
              <w:spacing w:after="0" w:line="240" w:lineRule="auto"/>
              <w:jc w:val="center"/>
              <w:rPr>
                <w:rFonts w:ascii="Times New Roman" w:hAnsi="Times New Roman"/>
                <w:b/>
                <w:bCs/>
                <w:sz w:val="24"/>
                <w:szCs w:val="24"/>
                <w:lang w:val="en-US"/>
              </w:rPr>
            </w:pPr>
          </w:p>
          <w:p w14:paraId="6D0BB51E" w14:textId="77777777" w:rsidR="0049156F" w:rsidRPr="00940FA2" w:rsidRDefault="0049156F" w:rsidP="00940FA2">
            <w:pPr>
              <w:spacing w:after="0" w:line="240" w:lineRule="auto"/>
              <w:jc w:val="center"/>
              <w:rPr>
                <w:rFonts w:ascii="Times New Roman" w:hAnsi="Times New Roman"/>
                <w:b/>
                <w:bCs/>
                <w:sz w:val="24"/>
                <w:szCs w:val="24"/>
                <w:lang w:val="en-US"/>
              </w:rPr>
            </w:pPr>
          </w:p>
          <w:p w14:paraId="570997EA" w14:textId="77777777" w:rsidR="0049156F" w:rsidRPr="00940FA2" w:rsidRDefault="0049156F" w:rsidP="00940FA2">
            <w:pPr>
              <w:spacing w:after="0" w:line="240" w:lineRule="auto"/>
              <w:jc w:val="center"/>
              <w:rPr>
                <w:rFonts w:ascii="Times New Roman" w:hAnsi="Times New Roman"/>
                <w:b/>
                <w:bCs/>
                <w:sz w:val="24"/>
                <w:szCs w:val="24"/>
                <w:lang w:val="en-US"/>
              </w:rPr>
            </w:pPr>
          </w:p>
          <w:p w14:paraId="6D8E6969" w14:textId="75303FB9" w:rsidR="0049156F" w:rsidRPr="00553648" w:rsidRDefault="0049156F" w:rsidP="00940FA2">
            <w:pPr>
              <w:spacing w:after="0" w:line="240" w:lineRule="auto"/>
              <w:jc w:val="center"/>
              <w:rPr>
                <w:rFonts w:ascii="Times New Roman" w:hAnsi="Times New Roman"/>
                <w:b/>
                <w:bCs/>
                <w:sz w:val="24"/>
                <w:szCs w:val="24"/>
                <w:lang w:val="ru-RU"/>
              </w:rPr>
            </w:pPr>
            <w:r>
              <w:rPr>
                <w:rFonts w:ascii="Times New Roman" w:hAnsi="Times New Roman"/>
                <w:b/>
                <w:bCs/>
                <w:sz w:val="24"/>
                <w:szCs w:val="24"/>
              </w:rPr>
              <w:t>Pakkuja nimi ja registrikood</w:t>
            </w:r>
          </w:p>
        </w:tc>
        <w:tc>
          <w:tcPr>
            <w:tcW w:w="1922" w:type="dxa"/>
          </w:tcPr>
          <w:p w14:paraId="0B6EDEF4" w14:textId="77777777" w:rsidR="0049156F" w:rsidRDefault="0049156F" w:rsidP="00940FA2">
            <w:pPr>
              <w:spacing w:after="0" w:line="240" w:lineRule="auto"/>
              <w:rPr>
                <w:rFonts w:ascii="Times New Roman" w:hAnsi="Times New Roman"/>
              </w:rPr>
            </w:pPr>
            <w:r>
              <w:rPr>
                <w:rFonts w:ascii="Times New Roman" w:hAnsi="Times New Roman"/>
              </w:rPr>
              <w:t>Pakkujal puuduvad RHS § 95 lg 1, lg 4 p 8 sätestatud kõrvaldamisalused</w:t>
            </w:r>
          </w:p>
        </w:tc>
        <w:tc>
          <w:tcPr>
            <w:tcW w:w="3073" w:type="dxa"/>
          </w:tcPr>
          <w:p w14:paraId="376BE938" w14:textId="58FE76A7" w:rsidR="0049156F" w:rsidRDefault="0049156F" w:rsidP="00E7515B">
            <w:pPr>
              <w:spacing w:after="0" w:line="240" w:lineRule="auto"/>
              <w:jc w:val="both"/>
              <w:rPr>
                <w:rFonts w:ascii="Times New Roman" w:hAnsi="Times New Roman"/>
              </w:rPr>
            </w:pPr>
            <w:r w:rsidRPr="0049156F">
              <w:rPr>
                <w:rFonts w:ascii="Times New Roman" w:hAnsi="Times New Roman"/>
              </w:rPr>
              <w:t>Pakkuja peab olema täitnud viimase 36 kuu jookusul tähtaegselt ja nõuetekohaselt vähemalt kaks videovalvesüsteemi  müügi, paigaldamise ja hooldusega seotud lepingut maksumusega iga lepingu kohta vähemalt 30 000 eurot ilma käibemaksuta.</w:t>
            </w:r>
          </w:p>
        </w:tc>
        <w:tc>
          <w:tcPr>
            <w:tcW w:w="2835" w:type="dxa"/>
          </w:tcPr>
          <w:p w14:paraId="7FD06AFD" w14:textId="0167D8B7" w:rsidR="0049156F" w:rsidRPr="0049156F" w:rsidRDefault="0049156F" w:rsidP="00E7515B">
            <w:pPr>
              <w:spacing w:after="0" w:line="240" w:lineRule="auto"/>
              <w:ind w:right="30"/>
              <w:jc w:val="both"/>
              <w:rPr>
                <w:rFonts w:ascii="Times New Roman" w:hAnsi="Times New Roman"/>
              </w:rPr>
            </w:pPr>
            <w:r w:rsidRPr="0049156F">
              <w:rPr>
                <w:rFonts w:ascii="Times New Roman" w:hAnsi="Times New Roman"/>
              </w:rPr>
              <w:t>Pakkuja meeskonnas peab olema vastutav spetsialist, mis vastab järgmisele kvalifikatsiooni nõudele: Turvasüsteemide tehnik, tase 5.</w:t>
            </w:r>
          </w:p>
        </w:tc>
      </w:tr>
      <w:tr w:rsidR="0049156F" w14:paraId="7CEEB6FC" w14:textId="79A55854" w:rsidTr="00E7515B">
        <w:trPr>
          <w:trHeight w:val="649"/>
        </w:trPr>
        <w:tc>
          <w:tcPr>
            <w:tcW w:w="3335" w:type="dxa"/>
          </w:tcPr>
          <w:p w14:paraId="1DD66AC4" w14:textId="5DE6A1C9" w:rsidR="0049156F" w:rsidRDefault="0049156F" w:rsidP="007411D4">
            <w:pPr>
              <w:spacing w:after="0" w:line="240" w:lineRule="auto"/>
              <w:jc w:val="center"/>
              <w:rPr>
                <w:rFonts w:ascii="Times New Roman" w:hAnsi="Times New Roman"/>
              </w:rPr>
            </w:pPr>
            <w:r w:rsidRPr="00B713D8">
              <w:rPr>
                <w:rFonts w:ascii="Times New Roman" w:hAnsi="Times New Roman"/>
                <w:b/>
                <w:bCs/>
                <w:sz w:val="24"/>
              </w:rPr>
              <w:t>VA Systems OÜ</w:t>
            </w:r>
            <w:r>
              <w:rPr>
                <w:rFonts w:ascii="Times New Roman" w:hAnsi="Times New Roman"/>
                <w:b/>
                <w:bCs/>
                <w:sz w:val="24"/>
              </w:rPr>
              <w:br/>
              <w:t>(11697257)</w:t>
            </w:r>
          </w:p>
        </w:tc>
        <w:tc>
          <w:tcPr>
            <w:tcW w:w="1922" w:type="dxa"/>
          </w:tcPr>
          <w:p w14:paraId="45CA97FA" w14:textId="77777777" w:rsidR="0049156F" w:rsidRDefault="0049156F" w:rsidP="00940FA2">
            <w:pPr>
              <w:spacing w:after="0" w:line="240" w:lineRule="auto"/>
              <w:jc w:val="center"/>
              <w:rPr>
                <w:rFonts w:ascii="Times New Roman" w:hAnsi="Times New Roman"/>
              </w:rPr>
            </w:pPr>
          </w:p>
          <w:p w14:paraId="08352332" w14:textId="77777777" w:rsidR="0049156F" w:rsidRDefault="0049156F" w:rsidP="00940FA2">
            <w:pPr>
              <w:spacing w:after="0" w:line="240" w:lineRule="auto"/>
              <w:jc w:val="center"/>
              <w:rPr>
                <w:rFonts w:ascii="Times New Roman" w:hAnsi="Times New Roman"/>
              </w:rPr>
            </w:pPr>
            <w:r>
              <w:rPr>
                <w:rFonts w:ascii="Times New Roman" w:hAnsi="Times New Roman"/>
              </w:rPr>
              <w:t>Vastab</w:t>
            </w:r>
          </w:p>
        </w:tc>
        <w:tc>
          <w:tcPr>
            <w:tcW w:w="3073" w:type="dxa"/>
          </w:tcPr>
          <w:p w14:paraId="7993F2AD" w14:textId="77777777" w:rsidR="0049156F" w:rsidRPr="006F1309" w:rsidRDefault="0049156F" w:rsidP="00940FA2">
            <w:pPr>
              <w:spacing w:after="0" w:line="240" w:lineRule="auto"/>
              <w:rPr>
                <w:rFonts w:ascii="Times New Roman" w:hAnsi="Times New Roman"/>
                <w:lang w:val="ru-RU"/>
              </w:rPr>
            </w:pPr>
          </w:p>
          <w:p w14:paraId="3BD1DBEC" w14:textId="77777777" w:rsidR="0049156F" w:rsidRDefault="0049156F" w:rsidP="00940FA2">
            <w:pPr>
              <w:spacing w:after="0" w:line="240" w:lineRule="auto"/>
              <w:jc w:val="center"/>
              <w:rPr>
                <w:rFonts w:ascii="Times New Roman" w:hAnsi="Times New Roman"/>
              </w:rPr>
            </w:pPr>
            <w:r>
              <w:rPr>
                <w:rFonts w:ascii="Times New Roman" w:hAnsi="Times New Roman"/>
              </w:rPr>
              <w:t>Vastab</w:t>
            </w:r>
          </w:p>
        </w:tc>
        <w:tc>
          <w:tcPr>
            <w:tcW w:w="2835" w:type="dxa"/>
          </w:tcPr>
          <w:p w14:paraId="472DE063" w14:textId="77777777" w:rsidR="0049156F" w:rsidRDefault="00E7515B" w:rsidP="00940FA2">
            <w:pPr>
              <w:spacing w:after="0" w:line="240" w:lineRule="auto"/>
              <w:rPr>
                <w:rFonts w:ascii="Times New Roman" w:hAnsi="Times New Roman"/>
              </w:rPr>
            </w:pPr>
            <w:r>
              <w:rPr>
                <w:rFonts w:ascii="Times New Roman" w:hAnsi="Times New Roman"/>
              </w:rPr>
              <w:t xml:space="preserve">  </w:t>
            </w:r>
          </w:p>
          <w:p w14:paraId="573A886C" w14:textId="732F2FEA" w:rsidR="00E7515B" w:rsidRPr="00E7515B" w:rsidRDefault="00E7515B" w:rsidP="00E7515B">
            <w:pPr>
              <w:spacing w:after="0" w:line="240" w:lineRule="auto"/>
              <w:jc w:val="center"/>
              <w:rPr>
                <w:rFonts w:ascii="Times New Roman" w:hAnsi="Times New Roman"/>
              </w:rPr>
            </w:pPr>
            <w:r>
              <w:rPr>
                <w:rFonts w:ascii="Times New Roman" w:hAnsi="Times New Roman"/>
              </w:rPr>
              <w:t>Vastab</w:t>
            </w:r>
          </w:p>
        </w:tc>
      </w:tr>
      <w:tr w:rsidR="0049156F" w14:paraId="70E4A927" w14:textId="7B908573" w:rsidTr="00E7515B">
        <w:trPr>
          <w:trHeight w:val="649"/>
        </w:trPr>
        <w:tc>
          <w:tcPr>
            <w:tcW w:w="3335" w:type="dxa"/>
          </w:tcPr>
          <w:p w14:paraId="789C32BE" w14:textId="77777777" w:rsidR="0049156F" w:rsidRDefault="0049156F" w:rsidP="007411D4">
            <w:pPr>
              <w:spacing w:after="0" w:line="240" w:lineRule="auto"/>
              <w:jc w:val="center"/>
              <w:rPr>
                <w:rFonts w:ascii="Times New Roman" w:hAnsi="Times New Roman"/>
              </w:rPr>
            </w:pPr>
            <w:r w:rsidRPr="00B713D8">
              <w:rPr>
                <w:rFonts w:ascii="Times New Roman" w:hAnsi="Times New Roman"/>
                <w:b/>
                <w:bCs/>
                <w:sz w:val="24"/>
              </w:rPr>
              <w:t xml:space="preserve">OÜ </w:t>
            </w:r>
            <w:proofErr w:type="spellStart"/>
            <w:r w:rsidRPr="00B713D8">
              <w:rPr>
                <w:rFonts w:ascii="Times New Roman" w:hAnsi="Times New Roman"/>
                <w:b/>
                <w:bCs/>
                <w:sz w:val="24"/>
              </w:rPr>
              <w:t>Articard</w:t>
            </w:r>
            <w:proofErr w:type="spellEnd"/>
            <w:r>
              <w:rPr>
                <w:rFonts w:ascii="Times New Roman" w:hAnsi="Times New Roman"/>
                <w:b/>
                <w:bCs/>
                <w:sz w:val="24"/>
              </w:rPr>
              <w:br/>
              <w:t>(10974803)</w:t>
            </w:r>
          </w:p>
        </w:tc>
        <w:tc>
          <w:tcPr>
            <w:tcW w:w="1922" w:type="dxa"/>
          </w:tcPr>
          <w:p w14:paraId="1B53AB8C" w14:textId="77777777" w:rsidR="0049156F" w:rsidRDefault="0049156F" w:rsidP="00940FA2">
            <w:pPr>
              <w:spacing w:after="0" w:line="240" w:lineRule="auto"/>
              <w:jc w:val="center"/>
              <w:rPr>
                <w:rFonts w:ascii="Times New Roman" w:hAnsi="Times New Roman"/>
              </w:rPr>
            </w:pPr>
          </w:p>
          <w:p w14:paraId="73E8CB89" w14:textId="77777777" w:rsidR="0049156F" w:rsidRDefault="0049156F" w:rsidP="00940FA2">
            <w:pPr>
              <w:spacing w:after="0" w:line="240" w:lineRule="auto"/>
              <w:jc w:val="center"/>
              <w:rPr>
                <w:rFonts w:ascii="Times New Roman" w:hAnsi="Times New Roman"/>
              </w:rPr>
            </w:pPr>
            <w:r>
              <w:rPr>
                <w:rFonts w:ascii="Times New Roman" w:hAnsi="Times New Roman"/>
              </w:rPr>
              <w:t>Vastab</w:t>
            </w:r>
          </w:p>
        </w:tc>
        <w:tc>
          <w:tcPr>
            <w:tcW w:w="3073" w:type="dxa"/>
          </w:tcPr>
          <w:p w14:paraId="44D53105" w14:textId="77777777" w:rsidR="0049156F" w:rsidRPr="006F1309" w:rsidRDefault="0049156F" w:rsidP="00940FA2">
            <w:pPr>
              <w:spacing w:after="0" w:line="240" w:lineRule="auto"/>
              <w:rPr>
                <w:rFonts w:ascii="Times New Roman" w:hAnsi="Times New Roman"/>
                <w:lang w:val="ru-RU"/>
              </w:rPr>
            </w:pPr>
          </w:p>
          <w:p w14:paraId="41C6562C" w14:textId="601872C8" w:rsidR="0049156F" w:rsidRDefault="0049156F" w:rsidP="00940FA2">
            <w:pPr>
              <w:spacing w:after="0" w:line="240" w:lineRule="auto"/>
              <w:jc w:val="center"/>
              <w:rPr>
                <w:rFonts w:ascii="Times New Roman" w:hAnsi="Times New Roman"/>
              </w:rPr>
            </w:pPr>
            <w:r>
              <w:rPr>
                <w:rFonts w:ascii="Times New Roman" w:hAnsi="Times New Roman"/>
              </w:rPr>
              <w:t>Ei vasta</w:t>
            </w:r>
          </w:p>
        </w:tc>
        <w:tc>
          <w:tcPr>
            <w:tcW w:w="2835" w:type="dxa"/>
          </w:tcPr>
          <w:p w14:paraId="725C9465" w14:textId="77777777" w:rsidR="0049156F" w:rsidRPr="006F1309" w:rsidRDefault="0049156F" w:rsidP="00940FA2">
            <w:pPr>
              <w:spacing w:after="0" w:line="240" w:lineRule="auto"/>
              <w:rPr>
                <w:rFonts w:ascii="Times New Roman" w:hAnsi="Times New Roman"/>
                <w:lang w:val="ru-RU"/>
              </w:rPr>
            </w:pPr>
          </w:p>
        </w:tc>
      </w:tr>
    </w:tbl>
    <w:p w14:paraId="395B794C" w14:textId="77777777" w:rsidR="006F1309" w:rsidRPr="006F1309" w:rsidRDefault="006F1309">
      <w:pPr>
        <w:spacing w:after="0" w:line="240" w:lineRule="auto"/>
        <w:jc w:val="center"/>
        <w:rPr>
          <w:rFonts w:ascii="Times New Roman" w:hAnsi="Times New Roman"/>
          <w:b/>
          <w:sz w:val="24"/>
          <w:szCs w:val="24"/>
          <w:lang w:val="ru-RU"/>
        </w:rPr>
      </w:pPr>
    </w:p>
    <w:p w14:paraId="40843547" w14:textId="05491C93" w:rsidR="004747CE" w:rsidRDefault="00000000">
      <w:pPr>
        <w:spacing w:after="0" w:line="240" w:lineRule="auto"/>
        <w:jc w:val="both"/>
        <w:rPr>
          <w:rFonts w:ascii="Times New Roman" w:hAnsi="Times New Roman"/>
          <w:sz w:val="24"/>
          <w:szCs w:val="24"/>
        </w:rPr>
      </w:pPr>
      <w:r>
        <w:rPr>
          <w:rFonts w:ascii="Times New Roman" w:hAnsi="Times New Roman"/>
          <w:sz w:val="24"/>
          <w:szCs w:val="24"/>
        </w:rPr>
        <w:t>Olles tutvunud veebilehehankes esitatud pakkumustega, kontrollis hankija pakkujate vastavaust kvalifikatsiooninõuetele ning leidis järgmist:</w:t>
      </w:r>
    </w:p>
    <w:p w14:paraId="2AFCB4AB" w14:textId="77777777" w:rsidR="004747CE" w:rsidRDefault="00000000">
      <w:pPr>
        <w:spacing w:after="0" w:line="240" w:lineRule="auto"/>
        <w:jc w:val="both"/>
        <w:rPr>
          <w:rFonts w:ascii="Times New Roman" w:hAnsi="Times New Roman"/>
          <w:b/>
          <w:kern w:val="2"/>
          <w:sz w:val="24"/>
          <w:szCs w:val="24"/>
          <w:lang w:eastAsia="en-US"/>
        </w:rPr>
      </w:pPr>
      <w:r>
        <w:rPr>
          <w:rFonts w:ascii="Times New Roman" w:hAnsi="Times New Roman"/>
          <w:sz w:val="24"/>
          <w:szCs w:val="24"/>
        </w:rPr>
        <w:t xml:space="preserve">     </w:t>
      </w:r>
    </w:p>
    <w:p w14:paraId="00D949C3" w14:textId="24F847BD" w:rsidR="004747CE" w:rsidRPr="00483B0D" w:rsidRDefault="00000000" w:rsidP="00483B0D">
      <w:pPr>
        <w:spacing w:after="0" w:line="240" w:lineRule="auto"/>
        <w:rPr>
          <w:rFonts w:ascii="Times New Roman" w:hAnsi="Times New Roman"/>
          <w:sz w:val="24"/>
          <w:szCs w:val="24"/>
          <w:lang w:val="en-US"/>
        </w:rPr>
      </w:pPr>
      <w:r>
        <w:rPr>
          <w:rFonts w:ascii="Times New Roman" w:hAnsi="Times New Roman"/>
          <w:sz w:val="24"/>
          <w:szCs w:val="24"/>
        </w:rPr>
        <w:t>Vastavalt riigihangete seaduse § 98 lõikele 5 otsustab Narva Linnavalitsuse Linnamajandusameti hankekomisjon kvalifitseerida pakkuja:</w:t>
      </w:r>
    </w:p>
    <w:p w14:paraId="0EA7A74B" w14:textId="50C99DF8" w:rsidR="0049156F" w:rsidRPr="0049156F" w:rsidRDefault="00103D74" w:rsidP="0049156F">
      <w:pPr>
        <w:pStyle w:val="ad"/>
        <w:numPr>
          <w:ilvl w:val="0"/>
          <w:numId w:val="3"/>
        </w:numPr>
        <w:spacing w:after="0" w:line="240" w:lineRule="auto"/>
        <w:rPr>
          <w:rFonts w:ascii="Times New Roman" w:hAnsi="Times New Roman"/>
          <w:sz w:val="24"/>
          <w:szCs w:val="24"/>
        </w:rPr>
      </w:pPr>
      <w:r w:rsidRPr="0049156F">
        <w:rPr>
          <w:rFonts w:ascii="Times New Roman" w:hAnsi="Times New Roman"/>
          <w:sz w:val="24"/>
          <w:szCs w:val="24"/>
        </w:rPr>
        <w:t>VA Systems OÜ</w:t>
      </w:r>
      <w:r w:rsidR="0049156F" w:rsidRPr="0049156F">
        <w:rPr>
          <w:rFonts w:ascii="Times New Roman" w:hAnsi="Times New Roman"/>
          <w:sz w:val="24"/>
          <w:szCs w:val="24"/>
        </w:rPr>
        <w:t>.</w:t>
      </w:r>
    </w:p>
    <w:p w14:paraId="2DF8D4C2" w14:textId="77777777" w:rsidR="00760DCB" w:rsidRDefault="00760DCB" w:rsidP="00760DCB">
      <w:pPr>
        <w:spacing w:after="0" w:line="240" w:lineRule="auto"/>
        <w:rPr>
          <w:rFonts w:ascii="Times New Roman" w:hAnsi="Times New Roman"/>
          <w:sz w:val="24"/>
          <w:szCs w:val="24"/>
        </w:rPr>
      </w:pPr>
    </w:p>
    <w:p w14:paraId="6FDA4615" w14:textId="7C5D9A63" w:rsidR="0049156F" w:rsidRPr="00760DCB" w:rsidRDefault="0049156F" w:rsidP="00760DCB">
      <w:pPr>
        <w:spacing w:after="0" w:line="240" w:lineRule="auto"/>
        <w:rPr>
          <w:rFonts w:ascii="Times New Roman" w:hAnsi="Times New Roman"/>
          <w:sz w:val="24"/>
          <w:szCs w:val="24"/>
          <w:lang w:val="en-US"/>
        </w:rPr>
      </w:pPr>
      <w:r w:rsidRPr="00760DCB">
        <w:rPr>
          <w:rFonts w:ascii="Times New Roman" w:hAnsi="Times New Roman"/>
          <w:sz w:val="24"/>
          <w:szCs w:val="24"/>
        </w:rPr>
        <w:t xml:space="preserve">Vastavalt riigihangete seaduse § 98 lõikele 5 otsustab Narva Linnavalitsuse Linnamajandusameti hankekomisjon </w:t>
      </w:r>
      <w:r w:rsidRPr="00760DCB">
        <w:rPr>
          <w:rFonts w:ascii="Times New Roman" w:hAnsi="Times New Roman"/>
          <w:sz w:val="24"/>
          <w:szCs w:val="24"/>
        </w:rPr>
        <w:t xml:space="preserve">jätta </w:t>
      </w:r>
      <w:r w:rsidRPr="00760DCB">
        <w:rPr>
          <w:rFonts w:ascii="Times New Roman" w:hAnsi="Times New Roman"/>
          <w:sz w:val="24"/>
          <w:szCs w:val="24"/>
        </w:rPr>
        <w:t>kvalifitseeri</w:t>
      </w:r>
      <w:r w:rsidRPr="00760DCB">
        <w:rPr>
          <w:rFonts w:ascii="Times New Roman" w:hAnsi="Times New Roman"/>
          <w:sz w:val="24"/>
          <w:szCs w:val="24"/>
        </w:rPr>
        <w:t>mata</w:t>
      </w:r>
      <w:r w:rsidRPr="00760DCB">
        <w:rPr>
          <w:rFonts w:ascii="Times New Roman" w:hAnsi="Times New Roman"/>
          <w:sz w:val="24"/>
          <w:szCs w:val="24"/>
        </w:rPr>
        <w:t xml:space="preserve"> pakkuja</w:t>
      </w:r>
      <w:r w:rsidR="007837C7" w:rsidRPr="00760DCB">
        <w:rPr>
          <w:rFonts w:ascii="Times New Roman" w:hAnsi="Times New Roman"/>
          <w:sz w:val="24"/>
          <w:szCs w:val="24"/>
        </w:rPr>
        <w:t xml:space="preserve"> </w:t>
      </w:r>
      <w:r w:rsidR="007837C7" w:rsidRPr="00760DCB">
        <w:rPr>
          <w:rFonts w:ascii="Times New Roman" w:hAnsi="Times New Roman"/>
          <w:sz w:val="24"/>
          <w:szCs w:val="24"/>
        </w:rPr>
        <w:t xml:space="preserve">OÜ </w:t>
      </w:r>
      <w:proofErr w:type="spellStart"/>
      <w:r w:rsidR="007837C7" w:rsidRPr="00760DCB">
        <w:rPr>
          <w:rFonts w:ascii="Times New Roman" w:hAnsi="Times New Roman"/>
          <w:sz w:val="24"/>
          <w:szCs w:val="24"/>
        </w:rPr>
        <w:t>Articard</w:t>
      </w:r>
      <w:proofErr w:type="spellEnd"/>
      <w:r w:rsidRPr="00760DCB">
        <w:rPr>
          <w:rFonts w:ascii="Times New Roman" w:hAnsi="Times New Roman"/>
          <w:sz w:val="24"/>
          <w:szCs w:val="24"/>
        </w:rPr>
        <w:t>:</w:t>
      </w:r>
    </w:p>
    <w:p w14:paraId="273ED324" w14:textId="77777777" w:rsidR="00760DCB" w:rsidRDefault="00760DCB" w:rsidP="0049156F">
      <w:pPr>
        <w:pStyle w:val="ad"/>
        <w:spacing w:after="0" w:line="240" w:lineRule="auto"/>
        <w:rPr>
          <w:rFonts w:ascii="Times New Roman" w:hAnsi="Times New Roman"/>
          <w:sz w:val="24"/>
          <w:szCs w:val="24"/>
        </w:rPr>
      </w:pPr>
    </w:p>
    <w:p w14:paraId="47C9AD45" w14:textId="45EC0DC1" w:rsidR="00760DCB" w:rsidRDefault="00760DCB" w:rsidP="00760DCB">
      <w:pPr>
        <w:spacing w:after="0" w:line="240" w:lineRule="auto"/>
        <w:jc w:val="both"/>
        <w:rPr>
          <w:rFonts w:ascii="Times New Roman" w:hAnsi="Times New Roman"/>
          <w:sz w:val="24"/>
          <w:szCs w:val="24"/>
        </w:rPr>
      </w:pPr>
      <w:r w:rsidRPr="00C07C0A">
        <w:rPr>
          <w:rFonts w:ascii="Times New Roman" w:hAnsi="Times New Roman"/>
          <w:b/>
          <w:bCs/>
          <w:sz w:val="24"/>
          <w:szCs w:val="24"/>
        </w:rPr>
        <w:t>Otsuse põhistused:</w:t>
      </w:r>
    </w:p>
    <w:p w14:paraId="40B2ACFF" w14:textId="77777777" w:rsidR="00760DCB" w:rsidRDefault="00760DCB" w:rsidP="0049156F">
      <w:pPr>
        <w:pStyle w:val="ad"/>
        <w:spacing w:after="0" w:line="240" w:lineRule="auto"/>
        <w:rPr>
          <w:rFonts w:ascii="Times New Roman" w:hAnsi="Times New Roman"/>
          <w:sz w:val="24"/>
          <w:szCs w:val="24"/>
        </w:rPr>
      </w:pPr>
    </w:p>
    <w:p w14:paraId="21A39877" w14:textId="77777777" w:rsidR="00760DCB" w:rsidRPr="007811EC" w:rsidRDefault="00760DCB" w:rsidP="00760DCB">
      <w:pPr>
        <w:spacing w:after="0" w:line="240" w:lineRule="auto"/>
        <w:jc w:val="both"/>
        <w:rPr>
          <w:rFonts w:ascii="Times New Roman" w:hAnsi="Times New Roman"/>
          <w:sz w:val="24"/>
          <w:szCs w:val="24"/>
        </w:rPr>
      </w:pPr>
      <w:r w:rsidRPr="007811EC">
        <w:rPr>
          <w:rFonts w:ascii="Times New Roman" w:hAnsi="Times New Roman"/>
          <w:sz w:val="24"/>
          <w:szCs w:val="24"/>
        </w:rPr>
        <w:t>RHS 98 lg 1 kohaselt hankija võib kontrollida pakkuja või taotleja sobivust tegeleda hankelepingu täitmiseks vajaliku kutsetööga ja kehtestada kvalifitseerimise tingimused tema majanduslikule ja finantsseisundile ning tehnilisele ja kutsealasele pädevusele. Kvalifitseerimise tingimused peavad vastama hankelepingu esemeks olevate asjade, teenuste või ehitustööde olemusele, kogusele ja otstarbele ning olema nendega proportsionaalsed.</w:t>
      </w:r>
    </w:p>
    <w:p w14:paraId="1C1CE14D" w14:textId="77777777" w:rsidR="00760DCB" w:rsidRPr="007811EC" w:rsidRDefault="00760DCB" w:rsidP="00760DCB">
      <w:pPr>
        <w:spacing w:after="0" w:line="240" w:lineRule="auto"/>
        <w:jc w:val="both"/>
        <w:rPr>
          <w:rFonts w:ascii="Times New Roman" w:hAnsi="Times New Roman"/>
          <w:sz w:val="24"/>
          <w:szCs w:val="24"/>
        </w:rPr>
      </w:pPr>
    </w:p>
    <w:p w14:paraId="1AFC192C" w14:textId="77777777" w:rsidR="00760DCB" w:rsidRDefault="00760DCB" w:rsidP="00760DCB">
      <w:pPr>
        <w:spacing w:after="0" w:line="240" w:lineRule="auto"/>
        <w:jc w:val="both"/>
        <w:rPr>
          <w:rFonts w:ascii="Times New Roman" w:hAnsi="Times New Roman"/>
          <w:sz w:val="24"/>
          <w:szCs w:val="24"/>
        </w:rPr>
      </w:pPr>
      <w:r w:rsidRPr="007811EC">
        <w:rPr>
          <w:rFonts w:ascii="Times New Roman" w:hAnsi="Times New Roman"/>
          <w:sz w:val="24"/>
          <w:szCs w:val="24"/>
        </w:rPr>
        <w:t>RHS §98 lg 5 kohaselt pakkuja või taotleja kvalifitseerimise või kvalifitseerimata jätmise kohta teeb hankija sellekohase põhjendatud kirjaliku otsuse. Hankija ei tee otsust, kui ta ei ole kvalifitseerimise tingimusi kehtestanud.</w:t>
      </w:r>
    </w:p>
    <w:p w14:paraId="545E6A6D" w14:textId="77777777" w:rsidR="00760DCB" w:rsidRDefault="00760DCB" w:rsidP="00760DCB">
      <w:pPr>
        <w:spacing w:after="0" w:line="240" w:lineRule="auto"/>
        <w:jc w:val="both"/>
        <w:rPr>
          <w:rFonts w:ascii="Times New Roman" w:hAnsi="Times New Roman"/>
          <w:sz w:val="24"/>
          <w:szCs w:val="24"/>
        </w:rPr>
      </w:pPr>
    </w:p>
    <w:p w14:paraId="5A7399BF" w14:textId="77777777" w:rsidR="00760DCB" w:rsidRDefault="00760DCB" w:rsidP="00760DCB">
      <w:pPr>
        <w:spacing w:after="0" w:line="240" w:lineRule="auto"/>
        <w:jc w:val="both"/>
        <w:rPr>
          <w:rFonts w:ascii="Times New Roman" w:hAnsi="Times New Roman"/>
          <w:sz w:val="24"/>
          <w:szCs w:val="24"/>
        </w:rPr>
      </w:pPr>
      <w:r>
        <w:rPr>
          <w:rFonts w:ascii="Times New Roman" w:hAnsi="Times New Roman"/>
          <w:sz w:val="24"/>
          <w:szCs w:val="24"/>
        </w:rPr>
        <w:t>Kvalifitseerimistingimuste kohaselt p</w:t>
      </w:r>
      <w:r w:rsidRPr="00760DCB">
        <w:rPr>
          <w:rFonts w:ascii="Times New Roman" w:hAnsi="Times New Roman"/>
          <w:sz w:val="24"/>
          <w:szCs w:val="24"/>
        </w:rPr>
        <w:t>akkuja peab olema täitnud viimase 36 kuu jookusul tähtaegselt ja</w:t>
      </w:r>
      <w:r>
        <w:rPr>
          <w:rFonts w:ascii="Times New Roman" w:hAnsi="Times New Roman"/>
          <w:sz w:val="24"/>
          <w:szCs w:val="24"/>
        </w:rPr>
        <w:t xml:space="preserve"> </w:t>
      </w:r>
      <w:r w:rsidRPr="00760DCB">
        <w:rPr>
          <w:rFonts w:ascii="Times New Roman" w:hAnsi="Times New Roman"/>
          <w:sz w:val="24"/>
          <w:szCs w:val="24"/>
        </w:rPr>
        <w:t>nõuetekohaselt vähemalt kaks videovalvesüsteemi  müügi, paigaldamise ja hooldusega seotud lepingut</w:t>
      </w:r>
      <w:r>
        <w:rPr>
          <w:rFonts w:ascii="Times New Roman" w:hAnsi="Times New Roman"/>
          <w:sz w:val="24"/>
          <w:szCs w:val="24"/>
        </w:rPr>
        <w:t xml:space="preserve"> </w:t>
      </w:r>
      <w:r w:rsidRPr="00760DCB">
        <w:rPr>
          <w:rFonts w:ascii="Times New Roman" w:hAnsi="Times New Roman"/>
          <w:sz w:val="24"/>
          <w:szCs w:val="24"/>
        </w:rPr>
        <w:t>maksumusega iga lepingu kohta vähemalt 30 000 eurot ilma käibemaksuta.</w:t>
      </w:r>
    </w:p>
    <w:p w14:paraId="269224B3" w14:textId="77777777" w:rsidR="00760DCB" w:rsidRDefault="00760DCB" w:rsidP="00760DCB">
      <w:pPr>
        <w:spacing w:after="0" w:line="240" w:lineRule="auto"/>
        <w:jc w:val="both"/>
        <w:rPr>
          <w:rFonts w:ascii="Times New Roman" w:hAnsi="Times New Roman"/>
          <w:sz w:val="24"/>
          <w:szCs w:val="24"/>
        </w:rPr>
      </w:pPr>
    </w:p>
    <w:p w14:paraId="2AEF718B" w14:textId="77B06A97" w:rsidR="004747CE" w:rsidRPr="00760DCB" w:rsidRDefault="00760DCB" w:rsidP="00760DCB">
      <w:pPr>
        <w:spacing w:after="0" w:line="240" w:lineRule="auto"/>
        <w:jc w:val="both"/>
        <w:rPr>
          <w:rFonts w:ascii="Times New Roman" w:hAnsi="Times New Roman"/>
          <w:sz w:val="24"/>
          <w:szCs w:val="24"/>
        </w:rPr>
      </w:pPr>
      <w:r>
        <w:rPr>
          <w:rFonts w:ascii="Times New Roman" w:hAnsi="Times New Roman"/>
          <w:sz w:val="24"/>
          <w:szCs w:val="24"/>
        </w:rPr>
        <w:t xml:space="preserve">Koos pakkumusega esitas pakkuja varem teostatud lepingute nimekiri. Esitatud nimekirja kohaselt pakkuja esitas kolm lepingud, millest kõik kallim leping oli 29 800,00 eurot ilma käibemaksuta. Seega, pakkuja nimekirjas kõik nimetatud lepingud ei vasta kvalifitseerimisnõuetele. </w:t>
      </w:r>
    </w:p>
    <w:p w14:paraId="3EE3A1B6" w14:textId="77777777" w:rsidR="004747CE" w:rsidRDefault="004747CE" w:rsidP="00760DCB">
      <w:pPr>
        <w:spacing w:after="0" w:line="240" w:lineRule="auto"/>
        <w:jc w:val="both"/>
        <w:rPr>
          <w:rFonts w:ascii="Times New Roman" w:hAnsi="Times New Roman"/>
          <w:sz w:val="24"/>
          <w:szCs w:val="24"/>
        </w:rPr>
      </w:pPr>
    </w:p>
    <w:p w14:paraId="08F67D99" w14:textId="2A3F7A5E" w:rsidR="00760DCB" w:rsidRDefault="00760DCB" w:rsidP="00760DCB">
      <w:pPr>
        <w:spacing w:after="0" w:line="240" w:lineRule="auto"/>
        <w:jc w:val="both"/>
        <w:rPr>
          <w:rFonts w:ascii="Times New Roman" w:hAnsi="Times New Roman"/>
          <w:sz w:val="24"/>
          <w:szCs w:val="24"/>
        </w:rPr>
      </w:pPr>
      <w:r w:rsidRPr="007811EC">
        <w:rPr>
          <w:rFonts w:ascii="Times New Roman" w:hAnsi="Times New Roman"/>
          <w:sz w:val="24"/>
          <w:szCs w:val="24"/>
        </w:rPr>
        <w:t xml:space="preserve">Seega, arvestades, et </w:t>
      </w:r>
      <w:r>
        <w:rPr>
          <w:rFonts w:ascii="Times New Roman" w:hAnsi="Times New Roman"/>
          <w:sz w:val="24"/>
          <w:szCs w:val="24"/>
        </w:rPr>
        <w:t>pakkujal</w:t>
      </w:r>
      <w:r>
        <w:rPr>
          <w:rFonts w:ascii="Times New Roman" w:hAnsi="Times New Roman"/>
          <w:sz w:val="24"/>
          <w:szCs w:val="24"/>
        </w:rPr>
        <w:t xml:space="preserve"> puudu</w:t>
      </w:r>
      <w:r>
        <w:rPr>
          <w:rFonts w:ascii="Times New Roman" w:hAnsi="Times New Roman"/>
          <w:sz w:val="24"/>
          <w:szCs w:val="24"/>
        </w:rPr>
        <w:t>b vähemalt kaks teostatud lepingud igaüks maksumusega vähemalt 30 000,00 eurot käibemaksuta</w:t>
      </w:r>
      <w:r>
        <w:rPr>
          <w:rFonts w:ascii="Times New Roman" w:hAnsi="Times New Roman"/>
          <w:sz w:val="24"/>
          <w:szCs w:val="24"/>
        </w:rPr>
        <w:t xml:space="preserve">, </w:t>
      </w:r>
      <w:r w:rsidRPr="007811EC">
        <w:rPr>
          <w:rFonts w:ascii="Times New Roman" w:hAnsi="Times New Roman"/>
          <w:sz w:val="24"/>
          <w:szCs w:val="24"/>
        </w:rPr>
        <w:t>siis temal puudub nõutud kogemus (vähemalt üks aasta viimase kolme aasta jooksul).</w:t>
      </w:r>
    </w:p>
    <w:p w14:paraId="733D1C30" w14:textId="77777777" w:rsidR="00760DCB" w:rsidRDefault="00760DCB" w:rsidP="00760DCB">
      <w:pPr>
        <w:spacing w:after="0" w:line="240" w:lineRule="auto"/>
        <w:jc w:val="both"/>
        <w:rPr>
          <w:rFonts w:ascii="Times New Roman" w:hAnsi="Times New Roman"/>
          <w:sz w:val="24"/>
          <w:szCs w:val="24"/>
        </w:rPr>
      </w:pPr>
    </w:p>
    <w:p w14:paraId="0A6F53D4" w14:textId="77777777" w:rsidR="00760DCB" w:rsidRDefault="00760DCB" w:rsidP="00760DCB">
      <w:pPr>
        <w:spacing w:after="0" w:line="240" w:lineRule="auto"/>
        <w:jc w:val="both"/>
        <w:rPr>
          <w:rFonts w:ascii="Times New Roman" w:hAnsi="Times New Roman"/>
          <w:sz w:val="24"/>
          <w:szCs w:val="24"/>
        </w:rPr>
      </w:pPr>
      <w:r>
        <w:rPr>
          <w:rFonts w:ascii="Times New Roman" w:hAnsi="Times New Roman"/>
          <w:sz w:val="24"/>
          <w:szCs w:val="24"/>
        </w:rPr>
        <w:lastRenderedPageBreak/>
        <w:t>RHS §98 lg 5</w:t>
      </w:r>
      <w:r w:rsidRPr="004A014A">
        <w:rPr>
          <w:rFonts w:ascii="Times New Roman" w:hAnsi="Times New Roman"/>
          <w:sz w:val="24"/>
          <w:szCs w:val="24"/>
          <w:vertAlign w:val="superscript"/>
        </w:rPr>
        <w:t>1</w:t>
      </w:r>
      <w:r>
        <w:rPr>
          <w:rFonts w:ascii="Times New Roman" w:hAnsi="Times New Roman"/>
          <w:sz w:val="24"/>
          <w:szCs w:val="24"/>
        </w:rPr>
        <w:t xml:space="preserve"> kohaselt k</w:t>
      </w:r>
      <w:r w:rsidRPr="004A014A">
        <w:rPr>
          <w:rFonts w:ascii="Times New Roman" w:hAnsi="Times New Roman"/>
          <w:sz w:val="24"/>
          <w:szCs w:val="24"/>
        </w:rPr>
        <w:t>ui pakkuja või taotleja ei vasta esitatud kvalifitseerimise tingimustele, jätab hankija pakkuja või taotleja kvalifitseerimata. Kvalifitseerimata jäetud pakkuja või taotleja ei osale edasises riigihankes.</w:t>
      </w:r>
    </w:p>
    <w:p w14:paraId="6BEF9F30" w14:textId="77777777" w:rsidR="00760DCB" w:rsidRDefault="00760DCB" w:rsidP="00760DCB">
      <w:pPr>
        <w:spacing w:after="0" w:line="240" w:lineRule="auto"/>
        <w:jc w:val="both"/>
        <w:rPr>
          <w:rFonts w:ascii="Times New Roman" w:hAnsi="Times New Roman"/>
          <w:sz w:val="24"/>
          <w:szCs w:val="24"/>
        </w:rPr>
      </w:pPr>
    </w:p>
    <w:p w14:paraId="62BAF6F6" w14:textId="4C2AD620" w:rsidR="00760DCB" w:rsidRDefault="00760DCB" w:rsidP="00760DCB">
      <w:pPr>
        <w:spacing w:after="0" w:line="240" w:lineRule="auto"/>
        <w:jc w:val="both"/>
        <w:rPr>
          <w:rFonts w:ascii="Times New Roman" w:hAnsi="Times New Roman"/>
          <w:sz w:val="24"/>
          <w:szCs w:val="24"/>
        </w:rPr>
      </w:pPr>
      <w:r w:rsidRPr="007811EC">
        <w:rPr>
          <w:rFonts w:ascii="Times New Roman" w:hAnsi="Times New Roman"/>
          <w:sz w:val="24"/>
          <w:szCs w:val="24"/>
        </w:rPr>
        <w:t xml:space="preserve">Sel põhjusel ei vasta </w:t>
      </w:r>
      <w:r w:rsidR="000E2610" w:rsidRPr="000E2610">
        <w:rPr>
          <w:rFonts w:ascii="Times New Roman" w:hAnsi="Times New Roman"/>
          <w:sz w:val="24"/>
          <w:szCs w:val="24"/>
        </w:rPr>
        <w:t xml:space="preserve">OÜ </w:t>
      </w:r>
      <w:proofErr w:type="spellStart"/>
      <w:r w:rsidR="000E2610" w:rsidRPr="000E2610">
        <w:rPr>
          <w:rFonts w:ascii="Times New Roman" w:hAnsi="Times New Roman"/>
          <w:sz w:val="24"/>
          <w:szCs w:val="24"/>
        </w:rPr>
        <w:t>Articard</w:t>
      </w:r>
      <w:proofErr w:type="spellEnd"/>
      <w:r w:rsidR="000E2610" w:rsidRPr="000E2610">
        <w:rPr>
          <w:rFonts w:ascii="Times New Roman" w:hAnsi="Times New Roman"/>
          <w:sz w:val="24"/>
          <w:szCs w:val="24"/>
        </w:rPr>
        <w:t xml:space="preserve"> </w:t>
      </w:r>
      <w:r w:rsidRPr="007811EC">
        <w:rPr>
          <w:rFonts w:ascii="Times New Roman" w:hAnsi="Times New Roman"/>
          <w:sz w:val="24"/>
          <w:szCs w:val="24"/>
        </w:rPr>
        <w:t>kvalifitseerimise nõuetele</w:t>
      </w:r>
      <w:r>
        <w:rPr>
          <w:rFonts w:ascii="Times New Roman" w:hAnsi="Times New Roman"/>
          <w:sz w:val="24"/>
          <w:szCs w:val="24"/>
        </w:rPr>
        <w:t>, mistõttu hankija jätab pakkuja kvalifitseerimata ning pakkuja</w:t>
      </w:r>
      <w:r w:rsidRPr="004A014A">
        <w:rPr>
          <w:rFonts w:ascii="Times New Roman" w:hAnsi="Times New Roman"/>
          <w:sz w:val="24"/>
          <w:szCs w:val="24"/>
        </w:rPr>
        <w:t xml:space="preserve"> ei osale edasises riigihankes</w:t>
      </w:r>
      <w:r>
        <w:rPr>
          <w:rFonts w:ascii="Times New Roman" w:hAnsi="Times New Roman"/>
          <w:sz w:val="24"/>
          <w:szCs w:val="24"/>
        </w:rPr>
        <w:t>.</w:t>
      </w:r>
    </w:p>
    <w:p w14:paraId="1919AC5F" w14:textId="77777777" w:rsidR="00760DCB" w:rsidRPr="00760DCB" w:rsidRDefault="00760DCB" w:rsidP="00760DCB">
      <w:pPr>
        <w:spacing w:after="0" w:line="240" w:lineRule="auto"/>
        <w:jc w:val="both"/>
        <w:rPr>
          <w:rFonts w:ascii="Times New Roman" w:hAnsi="Times New Roman"/>
          <w:sz w:val="24"/>
          <w:szCs w:val="24"/>
        </w:rPr>
      </w:pPr>
    </w:p>
    <w:p w14:paraId="3DBF9BA5" w14:textId="77777777" w:rsidR="004747CE" w:rsidRDefault="004747CE">
      <w:pPr>
        <w:pStyle w:val="ad"/>
        <w:spacing w:after="0" w:line="240" w:lineRule="auto"/>
        <w:jc w:val="both"/>
        <w:rPr>
          <w:rFonts w:ascii="Times New Roman" w:hAnsi="Times New Roman"/>
          <w:sz w:val="24"/>
          <w:szCs w:val="24"/>
        </w:rPr>
      </w:pPr>
    </w:p>
    <w:p w14:paraId="7AC2E6E6" w14:textId="77777777" w:rsidR="004747CE" w:rsidRDefault="00000000">
      <w:pPr>
        <w:spacing w:after="0" w:line="240" w:lineRule="auto"/>
        <w:rPr>
          <w:rFonts w:ascii="Times New Roman" w:hAnsi="Times New Roman"/>
          <w:b/>
          <w:sz w:val="24"/>
          <w:szCs w:val="24"/>
        </w:rPr>
      </w:pPr>
      <w:r>
        <w:rPr>
          <w:rFonts w:ascii="Times New Roman" w:hAnsi="Times New Roman"/>
          <w:b/>
          <w:sz w:val="24"/>
          <w:szCs w:val="24"/>
        </w:rPr>
        <w:t>Hankekomisjoni liikmed:</w:t>
      </w:r>
    </w:p>
    <w:p w14:paraId="2220FD38" w14:textId="77777777" w:rsidR="004747CE" w:rsidRDefault="004747CE">
      <w:pPr>
        <w:spacing w:after="0" w:line="240" w:lineRule="auto"/>
        <w:rPr>
          <w:rFonts w:ascii="Times New Roman" w:hAnsi="Times New Roman"/>
          <w:b/>
          <w:sz w:val="24"/>
          <w:szCs w:val="24"/>
        </w:rPr>
      </w:pPr>
    </w:p>
    <w:p w14:paraId="669F03F7" w14:textId="67AE0117" w:rsidR="004747CE" w:rsidRDefault="00000000">
      <w:pPr>
        <w:spacing w:after="0" w:line="240" w:lineRule="auto"/>
        <w:rPr>
          <w:rFonts w:ascii="Times New Roman" w:hAnsi="Times New Roman"/>
          <w:b/>
          <w:sz w:val="24"/>
          <w:szCs w:val="24"/>
        </w:rPr>
      </w:pPr>
      <w:r>
        <w:rPr>
          <w:rFonts w:ascii="Times New Roman" w:hAnsi="Times New Roman"/>
          <w:sz w:val="24"/>
        </w:rPr>
        <w:t>Artjom Novikov / allkirjastatud digitaalselt</w:t>
      </w:r>
      <w:r>
        <w:rPr>
          <w:rFonts w:ascii="Times New Roman" w:hAnsi="Times New Roman"/>
          <w:sz w:val="24"/>
        </w:rPr>
        <w:br/>
        <w:t>Igor Aal / allkirjastatud digitaalselt</w:t>
      </w:r>
      <w:r>
        <w:rPr>
          <w:rFonts w:ascii="Times New Roman" w:hAnsi="Times New Roman"/>
          <w:sz w:val="24"/>
        </w:rPr>
        <w:br/>
        <w:t>Jelena Skulatšova / allkirjastatud digitaalselt</w:t>
      </w:r>
    </w:p>
    <w:p w14:paraId="7D680487" w14:textId="77777777" w:rsidR="004747CE" w:rsidRDefault="00000000">
      <w:pPr>
        <w:spacing w:after="0" w:line="240" w:lineRule="auto"/>
        <w:rPr>
          <w:rFonts w:ascii="Times New Roman" w:hAnsi="Times New Roman"/>
          <w:b/>
          <w:sz w:val="24"/>
          <w:szCs w:val="24"/>
        </w:rPr>
      </w:pPr>
      <w:r>
        <w:br w:type="page"/>
      </w:r>
    </w:p>
    <w:p w14:paraId="1A829B2B" w14:textId="77777777" w:rsidR="004747CE" w:rsidRDefault="00000000">
      <w:pPr>
        <w:spacing w:after="0" w:line="240" w:lineRule="auto"/>
        <w:jc w:val="center"/>
        <w:rPr>
          <w:rFonts w:ascii="Times New Roman" w:hAnsi="Times New Roman"/>
          <w:b/>
          <w:sz w:val="24"/>
          <w:szCs w:val="24"/>
        </w:rPr>
      </w:pPr>
      <w:r>
        <w:rPr>
          <w:rFonts w:ascii="Times New Roman" w:hAnsi="Times New Roman"/>
          <w:b/>
          <w:sz w:val="24"/>
          <w:szCs w:val="24"/>
        </w:rPr>
        <w:lastRenderedPageBreak/>
        <w:t>Vastavuse kontroll</w:t>
      </w:r>
    </w:p>
    <w:p w14:paraId="1F87784C" w14:textId="77777777" w:rsidR="004747CE" w:rsidRDefault="004747CE">
      <w:pPr>
        <w:spacing w:after="0" w:line="240" w:lineRule="auto"/>
        <w:jc w:val="center"/>
        <w:rPr>
          <w:rFonts w:ascii="Times New Roman" w:hAnsi="Times New Roman"/>
          <w:b/>
          <w:sz w:val="24"/>
          <w:szCs w:val="24"/>
        </w:rPr>
      </w:pPr>
    </w:p>
    <w:tbl>
      <w:tblPr>
        <w:tblStyle w:val="ae"/>
        <w:tblpPr w:leftFromText="141" w:rightFromText="141" w:vertAnchor="text" w:tblpY="1"/>
        <w:tblW w:w="7527" w:type="dxa"/>
        <w:tblLayout w:type="fixed"/>
        <w:tblLook w:val="04A0" w:firstRow="1" w:lastRow="0" w:firstColumn="1" w:lastColumn="0" w:noHBand="0" w:noVBand="1"/>
      </w:tblPr>
      <w:tblGrid>
        <w:gridCol w:w="3237"/>
        <w:gridCol w:w="2145"/>
        <w:gridCol w:w="2145"/>
      </w:tblGrid>
      <w:tr w:rsidR="006F1309" w14:paraId="3F791C6F" w14:textId="2A01CD40" w:rsidTr="006F1309">
        <w:trPr>
          <w:trHeight w:val="2349"/>
        </w:trPr>
        <w:tc>
          <w:tcPr>
            <w:tcW w:w="3237" w:type="dxa"/>
          </w:tcPr>
          <w:p w14:paraId="2B1EAD83" w14:textId="77777777" w:rsidR="006F1309" w:rsidRDefault="006F1309" w:rsidP="006F1309">
            <w:pPr>
              <w:spacing w:after="0" w:line="240" w:lineRule="auto"/>
              <w:rPr>
                <w:rFonts w:ascii="Times New Roman" w:hAnsi="Times New Roman"/>
                <w:sz w:val="24"/>
                <w:szCs w:val="24"/>
              </w:rPr>
            </w:pPr>
          </w:p>
          <w:p w14:paraId="52F35361" w14:textId="77777777" w:rsidR="006F1309" w:rsidRDefault="006F1309" w:rsidP="006F1309">
            <w:pPr>
              <w:spacing w:after="0" w:line="240" w:lineRule="auto"/>
              <w:rPr>
                <w:rFonts w:ascii="Times New Roman" w:hAnsi="Times New Roman"/>
                <w:sz w:val="24"/>
                <w:szCs w:val="24"/>
              </w:rPr>
            </w:pPr>
          </w:p>
          <w:p w14:paraId="5BD29371" w14:textId="77777777" w:rsidR="006F1309" w:rsidRDefault="006F1309" w:rsidP="006F1309">
            <w:pPr>
              <w:spacing w:after="0" w:line="240" w:lineRule="auto"/>
              <w:rPr>
                <w:rFonts w:ascii="Times New Roman" w:hAnsi="Times New Roman"/>
                <w:sz w:val="24"/>
                <w:szCs w:val="24"/>
              </w:rPr>
            </w:pPr>
          </w:p>
          <w:p w14:paraId="386F42C6" w14:textId="77777777" w:rsidR="006F1309" w:rsidRDefault="006F1309" w:rsidP="006F1309">
            <w:pPr>
              <w:spacing w:after="0" w:line="240" w:lineRule="auto"/>
              <w:rPr>
                <w:rFonts w:ascii="Times New Roman" w:hAnsi="Times New Roman"/>
                <w:sz w:val="24"/>
                <w:szCs w:val="24"/>
              </w:rPr>
            </w:pPr>
          </w:p>
          <w:p w14:paraId="1F616EEA" w14:textId="77777777" w:rsidR="006F1309" w:rsidRDefault="006F1309" w:rsidP="006F1309">
            <w:pPr>
              <w:spacing w:after="0" w:line="240" w:lineRule="auto"/>
              <w:rPr>
                <w:rFonts w:ascii="Times New Roman" w:hAnsi="Times New Roman"/>
                <w:b/>
                <w:bCs/>
                <w:sz w:val="24"/>
                <w:szCs w:val="24"/>
              </w:rPr>
            </w:pPr>
            <w:r>
              <w:rPr>
                <w:rFonts w:ascii="Times New Roman" w:hAnsi="Times New Roman"/>
                <w:b/>
                <w:bCs/>
                <w:sz w:val="24"/>
                <w:szCs w:val="24"/>
              </w:rPr>
              <w:t>Pakkuja nimi registrikood</w:t>
            </w:r>
          </w:p>
        </w:tc>
        <w:tc>
          <w:tcPr>
            <w:tcW w:w="2145" w:type="dxa"/>
          </w:tcPr>
          <w:p w14:paraId="79189781" w14:textId="2CFEAE65" w:rsidR="006F1309" w:rsidRDefault="006F1309" w:rsidP="006F1309">
            <w:pPr>
              <w:spacing w:after="160" w:line="259" w:lineRule="auto"/>
            </w:pPr>
            <w:r>
              <w:rPr>
                <w:rFonts w:ascii="Times New Roman" w:hAnsi="Times New Roman"/>
                <w:sz w:val="24"/>
                <w:szCs w:val="24"/>
              </w:rPr>
              <w:t>Pakkumus vastab hankedokumentides esitatud tingimustele ja nõuetele.</w:t>
            </w:r>
          </w:p>
        </w:tc>
        <w:tc>
          <w:tcPr>
            <w:tcW w:w="2145" w:type="dxa"/>
          </w:tcPr>
          <w:p w14:paraId="222BD6C2" w14:textId="3B81968D" w:rsidR="006F1309" w:rsidRDefault="006F1309" w:rsidP="006F1309">
            <w:pPr>
              <w:spacing w:after="160" w:line="259" w:lineRule="auto"/>
            </w:pPr>
            <w:r>
              <w:rPr>
                <w:rFonts w:ascii="Times New Roman" w:hAnsi="Times New Roman"/>
                <w:sz w:val="24"/>
                <w:szCs w:val="24"/>
              </w:rPr>
              <w:t>Pakkumus on jõus vähemalt 90 kalendripäeva pakkumuste esitamise tähtpäevast arvates</w:t>
            </w:r>
          </w:p>
        </w:tc>
      </w:tr>
      <w:tr w:rsidR="006F1309" w14:paraId="3947C8B3" w14:textId="06DAA766" w:rsidTr="006F1309">
        <w:trPr>
          <w:trHeight w:val="612"/>
        </w:trPr>
        <w:tc>
          <w:tcPr>
            <w:tcW w:w="3237" w:type="dxa"/>
          </w:tcPr>
          <w:p w14:paraId="133FB4D2" w14:textId="77777777" w:rsidR="00B713D8" w:rsidRPr="00B713D8" w:rsidRDefault="00B713D8" w:rsidP="006F1309">
            <w:pPr>
              <w:spacing w:after="160" w:line="259" w:lineRule="auto"/>
              <w:jc w:val="center"/>
              <w:rPr>
                <w:rFonts w:ascii="Times New Roman" w:hAnsi="Times New Roman"/>
                <w:b/>
                <w:bCs/>
                <w:sz w:val="24"/>
              </w:rPr>
            </w:pPr>
            <w:r w:rsidRPr="00B713D8">
              <w:rPr>
                <w:rFonts w:ascii="Times New Roman" w:hAnsi="Times New Roman"/>
                <w:b/>
                <w:bCs/>
                <w:sz w:val="24"/>
              </w:rPr>
              <w:t>VA Systems OÜ</w:t>
            </w:r>
          </w:p>
          <w:p w14:paraId="638DA463" w14:textId="2715F26B" w:rsidR="006F1309" w:rsidRDefault="006F1309" w:rsidP="006F1309">
            <w:pPr>
              <w:spacing w:after="160" w:line="259" w:lineRule="auto"/>
              <w:jc w:val="center"/>
              <w:rPr>
                <w:b/>
                <w:bCs/>
              </w:rPr>
            </w:pPr>
            <w:r>
              <w:rPr>
                <w:rFonts w:ascii="Times New Roman" w:hAnsi="Times New Roman"/>
                <w:b/>
                <w:bCs/>
                <w:sz w:val="24"/>
              </w:rPr>
              <w:t>(11697257)</w:t>
            </w:r>
          </w:p>
          <w:p w14:paraId="2444AFCF" w14:textId="318253BE" w:rsidR="006F1309" w:rsidRDefault="006F1309" w:rsidP="006F1309">
            <w:pPr>
              <w:spacing w:after="0" w:line="240" w:lineRule="auto"/>
              <w:rPr>
                <w:rFonts w:ascii="Times New Roman" w:hAnsi="Times New Roman"/>
                <w:sz w:val="24"/>
                <w:szCs w:val="24"/>
              </w:rPr>
            </w:pPr>
          </w:p>
        </w:tc>
        <w:tc>
          <w:tcPr>
            <w:tcW w:w="2145" w:type="dxa"/>
          </w:tcPr>
          <w:p w14:paraId="7A1957BC" w14:textId="77777777" w:rsidR="006F1309" w:rsidRDefault="006F1309" w:rsidP="006F1309">
            <w:pPr>
              <w:spacing w:after="0" w:line="240" w:lineRule="auto"/>
              <w:jc w:val="center"/>
              <w:rPr>
                <w:rFonts w:ascii="Times New Roman" w:hAnsi="Times New Roman"/>
                <w:sz w:val="24"/>
                <w:szCs w:val="24"/>
              </w:rPr>
            </w:pPr>
            <w:r>
              <w:rPr>
                <w:rFonts w:ascii="Times New Roman" w:hAnsi="Times New Roman"/>
                <w:sz w:val="24"/>
                <w:szCs w:val="24"/>
              </w:rPr>
              <w:t>Vastab</w:t>
            </w:r>
          </w:p>
        </w:tc>
        <w:tc>
          <w:tcPr>
            <w:tcW w:w="2145" w:type="dxa"/>
          </w:tcPr>
          <w:p w14:paraId="0D549C25" w14:textId="17667BEC" w:rsidR="006F1309" w:rsidRDefault="006F1309" w:rsidP="006F1309">
            <w:pPr>
              <w:spacing w:after="0" w:line="240" w:lineRule="auto"/>
              <w:jc w:val="center"/>
              <w:rPr>
                <w:rFonts w:ascii="Times New Roman" w:hAnsi="Times New Roman"/>
                <w:sz w:val="24"/>
                <w:szCs w:val="24"/>
              </w:rPr>
            </w:pPr>
            <w:r>
              <w:rPr>
                <w:rFonts w:ascii="Times New Roman" w:hAnsi="Times New Roman"/>
                <w:sz w:val="24"/>
                <w:szCs w:val="24"/>
              </w:rPr>
              <w:t>Vastab</w:t>
            </w:r>
          </w:p>
        </w:tc>
      </w:tr>
    </w:tbl>
    <w:p w14:paraId="628C744D" w14:textId="77777777" w:rsidR="004747CE" w:rsidRDefault="00000000">
      <w:pPr>
        <w:spacing w:after="0" w:line="240" w:lineRule="auto"/>
        <w:rPr>
          <w:rFonts w:ascii="Times New Roman" w:hAnsi="Times New Roman"/>
          <w:sz w:val="24"/>
          <w:szCs w:val="24"/>
        </w:rPr>
      </w:pPr>
      <w:r>
        <w:br w:type="textWrapping" w:clear="all"/>
      </w:r>
    </w:p>
    <w:p w14:paraId="4156AC60" w14:textId="77777777" w:rsidR="004747CE" w:rsidRDefault="00000000" w:rsidP="00D42BDF">
      <w:pPr>
        <w:spacing w:after="0" w:line="240" w:lineRule="auto"/>
        <w:rPr>
          <w:rFonts w:ascii="Times New Roman" w:hAnsi="Times New Roman"/>
          <w:sz w:val="24"/>
          <w:szCs w:val="24"/>
        </w:rPr>
      </w:pPr>
      <w:r>
        <w:rPr>
          <w:rFonts w:ascii="Times New Roman" w:hAnsi="Times New Roman"/>
          <w:sz w:val="24"/>
          <w:szCs w:val="24"/>
        </w:rPr>
        <w:t>Lähtudes eeltoodust ning juhindudes RHS sätestatust hankekomisjon otsustab:</w:t>
      </w:r>
    </w:p>
    <w:p w14:paraId="351FC920" w14:textId="4A6603C3" w:rsidR="004747CE" w:rsidRDefault="00000000" w:rsidP="00D42BDF">
      <w:pPr>
        <w:spacing w:after="0" w:line="240" w:lineRule="auto"/>
        <w:rPr>
          <w:rFonts w:ascii="Times New Roman" w:hAnsi="Times New Roman"/>
          <w:sz w:val="24"/>
          <w:szCs w:val="24"/>
        </w:rPr>
      </w:pPr>
      <w:r>
        <w:rPr>
          <w:rFonts w:ascii="Times New Roman" w:hAnsi="Times New Roman"/>
          <w:sz w:val="24"/>
          <w:szCs w:val="24"/>
        </w:rPr>
        <w:t>1. Tunnistada vastavaks VA Systems OÜ</w:t>
      </w:r>
      <w:r w:rsidR="00A24F24">
        <w:rPr>
          <w:rFonts w:ascii="Times New Roman" w:hAnsi="Times New Roman"/>
          <w:sz w:val="24"/>
          <w:szCs w:val="24"/>
        </w:rPr>
        <w:t xml:space="preserve"> pakkumus.</w:t>
      </w:r>
      <w:r>
        <w:rPr>
          <w:rFonts w:ascii="Times New Roman" w:hAnsi="Times New Roman"/>
          <w:sz w:val="24"/>
          <w:szCs w:val="24"/>
        </w:rPr>
        <w:br/>
      </w:r>
    </w:p>
    <w:p w14:paraId="1F7399D5" w14:textId="77777777" w:rsidR="004747CE" w:rsidRDefault="004747CE">
      <w:pPr>
        <w:pStyle w:val="ad"/>
        <w:spacing w:after="0" w:line="240" w:lineRule="auto"/>
        <w:jc w:val="both"/>
        <w:rPr>
          <w:rFonts w:ascii="Times New Roman" w:hAnsi="Times New Roman"/>
          <w:sz w:val="24"/>
          <w:szCs w:val="24"/>
        </w:rPr>
      </w:pPr>
    </w:p>
    <w:p w14:paraId="30E1459D" w14:textId="77777777" w:rsidR="004747CE" w:rsidRDefault="004747CE">
      <w:pPr>
        <w:pStyle w:val="ad"/>
        <w:spacing w:after="0" w:line="240" w:lineRule="auto"/>
        <w:rPr>
          <w:rFonts w:ascii="Times New Roman" w:hAnsi="Times New Roman"/>
          <w:sz w:val="24"/>
          <w:szCs w:val="24"/>
        </w:rPr>
      </w:pPr>
    </w:p>
    <w:p w14:paraId="4D386B94" w14:textId="77777777" w:rsidR="004747CE" w:rsidRDefault="004747CE">
      <w:pPr>
        <w:pStyle w:val="ad"/>
        <w:spacing w:after="0" w:line="240" w:lineRule="auto"/>
        <w:rPr>
          <w:rFonts w:ascii="Times New Roman" w:hAnsi="Times New Roman"/>
          <w:sz w:val="24"/>
          <w:szCs w:val="24"/>
        </w:rPr>
      </w:pPr>
    </w:p>
    <w:p w14:paraId="0883FAEA" w14:textId="77777777" w:rsidR="004747CE" w:rsidRDefault="00000000">
      <w:pPr>
        <w:spacing w:after="0" w:line="240" w:lineRule="auto"/>
        <w:rPr>
          <w:rFonts w:ascii="Times New Roman" w:hAnsi="Times New Roman"/>
          <w:b/>
          <w:sz w:val="24"/>
          <w:szCs w:val="24"/>
        </w:rPr>
      </w:pPr>
      <w:r>
        <w:rPr>
          <w:rFonts w:ascii="Times New Roman" w:hAnsi="Times New Roman"/>
          <w:b/>
          <w:sz w:val="24"/>
          <w:szCs w:val="24"/>
        </w:rPr>
        <w:t>Hankekomisjoni liikmed:</w:t>
      </w:r>
    </w:p>
    <w:p w14:paraId="4A3D96EF" w14:textId="77777777" w:rsidR="004747CE" w:rsidRDefault="004747CE">
      <w:pPr>
        <w:spacing w:after="0" w:line="240" w:lineRule="auto"/>
        <w:rPr>
          <w:rFonts w:ascii="Times New Roman" w:hAnsi="Times New Roman"/>
          <w:b/>
          <w:sz w:val="24"/>
          <w:szCs w:val="24"/>
        </w:rPr>
      </w:pPr>
    </w:p>
    <w:p w14:paraId="37D423F2" w14:textId="24EAA1E0" w:rsidR="004747CE" w:rsidRDefault="00000000">
      <w:pPr>
        <w:spacing w:after="0" w:line="240" w:lineRule="auto"/>
        <w:rPr>
          <w:rFonts w:ascii="Times New Roman" w:hAnsi="Times New Roman"/>
          <w:b/>
          <w:sz w:val="24"/>
          <w:szCs w:val="24"/>
        </w:rPr>
      </w:pPr>
      <w:r>
        <w:rPr>
          <w:rFonts w:ascii="Times New Roman" w:hAnsi="Times New Roman"/>
          <w:sz w:val="24"/>
        </w:rPr>
        <w:t>Artjom Novikov / allkirjastatud digitaalselt</w:t>
      </w:r>
      <w:r>
        <w:rPr>
          <w:rFonts w:ascii="Times New Roman" w:hAnsi="Times New Roman"/>
          <w:sz w:val="24"/>
        </w:rPr>
        <w:br/>
        <w:t>Igor Aal / allkirjastatud digitaalselt</w:t>
      </w:r>
      <w:r>
        <w:rPr>
          <w:rFonts w:ascii="Times New Roman" w:hAnsi="Times New Roman"/>
          <w:sz w:val="24"/>
        </w:rPr>
        <w:br/>
        <w:t>Jelena Skulatšova / allkirjastatud digitaalselt</w:t>
      </w:r>
    </w:p>
    <w:p w14:paraId="6073BB93" w14:textId="77777777" w:rsidR="004747CE" w:rsidRDefault="00000000">
      <w:pPr>
        <w:pStyle w:val="ad"/>
        <w:spacing w:after="0" w:line="240" w:lineRule="auto"/>
        <w:ind w:left="0"/>
        <w:jc w:val="both"/>
        <w:rPr>
          <w:rFonts w:ascii="Times New Roman" w:hAnsi="Times New Roman"/>
          <w:sz w:val="24"/>
          <w:szCs w:val="24"/>
        </w:rPr>
      </w:pPr>
      <w:r>
        <w:br w:type="page"/>
      </w:r>
    </w:p>
    <w:p w14:paraId="52EFED3D" w14:textId="77777777" w:rsidR="004747CE" w:rsidRDefault="00000000">
      <w:pPr>
        <w:spacing w:after="0" w:line="240" w:lineRule="auto"/>
        <w:jc w:val="center"/>
        <w:rPr>
          <w:rFonts w:ascii="Times New Roman" w:hAnsi="Times New Roman"/>
          <w:b/>
          <w:sz w:val="24"/>
          <w:szCs w:val="24"/>
        </w:rPr>
      </w:pPr>
      <w:r>
        <w:rPr>
          <w:rFonts w:ascii="Times New Roman" w:hAnsi="Times New Roman"/>
          <w:b/>
          <w:sz w:val="24"/>
          <w:szCs w:val="24"/>
        </w:rPr>
        <w:lastRenderedPageBreak/>
        <w:t>Edukaks tunnistamine</w:t>
      </w:r>
    </w:p>
    <w:p w14:paraId="596D1A25" w14:textId="77777777" w:rsidR="004747CE" w:rsidRDefault="004747CE">
      <w:pPr>
        <w:spacing w:after="0" w:line="240" w:lineRule="auto"/>
        <w:jc w:val="center"/>
        <w:rPr>
          <w:rFonts w:ascii="Times New Roman" w:hAnsi="Times New Roman"/>
          <w:b/>
          <w:sz w:val="24"/>
          <w:szCs w:val="24"/>
        </w:rPr>
      </w:pPr>
    </w:p>
    <w:p w14:paraId="4990E73D" w14:textId="77777777" w:rsidR="004747CE" w:rsidRDefault="00000000">
      <w:pPr>
        <w:spacing w:after="0" w:line="240" w:lineRule="auto"/>
        <w:rPr>
          <w:rFonts w:ascii="Times New Roman" w:hAnsi="Times New Roman"/>
          <w:sz w:val="24"/>
          <w:szCs w:val="24"/>
        </w:rPr>
      </w:pPr>
      <w:r>
        <w:rPr>
          <w:rFonts w:ascii="Times New Roman" w:hAnsi="Times New Roman"/>
          <w:sz w:val="24"/>
          <w:szCs w:val="24"/>
        </w:rPr>
        <w:t>Pakkumiste hindamiskriteerium: madalaim hind.</w:t>
      </w:r>
    </w:p>
    <w:p w14:paraId="5703FB48" w14:textId="77777777" w:rsidR="004747CE" w:rsidRDefault="004747CE">
      <w:pPr>
        <w:spacing w:after="0" w:line="240" w:lineRule="auto"/>
        <w:rPr>
          <w:rFonts w:ascii="Times New Roman" w:hAnsi="Times New Roman"/>
          <w:sz w:val="24"/>
          <w:szCs w:val="24"/>
        </w:rPr>
      </w:pPr>
    </w:p>
    <w:tbl>
      <w:tblPr>
        <w:tblW w:w="10456" w:type="dxa"/>
        <w:tblLayout w:type="fixed"/>
        <w:tblLook w:val="04A0" w:firstRow="1" w:lastRow="0" w:firstColumn="1" w:lastColumn="0" w:noHBand="0" w:noVBand="1"/>
      </w:tblPr>
      <w:tblGrid>
        <w:gridCol w:w="1714"/>
        <w:gridCol w:w="2701"/>
        <w:gridCol w:w="2636"/>
        <w:gridCol w:w="3405"/>
      </w:tblGrid>
      <w:tr w:rsidR="004747CE" w14:paraId="6DDDFDAC" w14:textId="77777777" w:rsidTr="00157F3F">
        <w:trPr>
          <w:trHeight w:val="785"/>
        </w:trPr>
        <w:tc>
          <w:tcPr>
            <w:tcW w:w="1714" w:type="dxa"/>
            <w:tcBorders>
              <w:top w:val="single" w:sz="4" w:space="0" w:color="000000"/>
              <w:left w:val="single" w:sz="4" w:space="0" w:color="000000"/>
              <w:bottom w:val="single" w:sz="4" w:space="0" w:color="000000"/>
              <w:right w:val="single" w:sz="4" w:space="0" w:color="000000"/>
            </w:tcBorders>
          </w:tcPr>
          <w:p w14:paraId="4ECBD71E" w14:textId="77777777" w:rsidR="004747CE" w:rsidRDefault="004747CE">
            <w:pPr>
              <w:spacing w:after="0" w:line="240" w:lineRule="auto"/>
              <w:jc w:val="center"/>
              <w:rPr>
                <w:rFonts w:ascii="Times New Roman" w:hAnsi="Times New Roman"/>
                <w:sz w:val="24"/>
                <w:szCs w:val="24"/>
              </w:rPr>
            </w:pPr>
          </w:p>
          <w:p w14:paraId="7D086B31" w14:textId="77777777" w:rsidR="004747CE" w:rsidRDefault="00000000">
            <w:pPr>
              <w:spacing w:after="0" w:line="240" w:lineRule="auto"/>
              <w:jc w:val="center"/>
            </w:pPr>
            <w:r>
              <w:rPr>
                <w:rFonts w:ascii="Times New Roman" w:hAnsi="Times New Roman"/>
                <w:sz w:val="24"/>
                <w:szCs w:val="24"/>
              </w:rPr>
              <w:t>Jrk</w:t>
            </w:r>
          </w:p>
        </w:tc>
        <w:tc>
          <w:tcPr>
            <w:tcW w:w="2701" w:type="dxa"/>
            <w:tcBorders>
              <w:top w:val="single" w:sz="4" w:space="0" w:color="000000"/>
              <w:left w:val="single" w:sz="4" w:space="0" w:color="000000"/>
              <w:bottom w:val="single" w:sz="4" w:space="0" w:color="000000"/>
              <w:right w:val="single" w:sz="4" w:space="0" w:color="000000"/>
            </w:tcBorders>
          </w:tcPr>
          <w:p w14:paraId="47053A13" w14:textId="77777777" w:rsidR="004747CE" w:rsidRDefault="004747CE">
            <w:pPr>
              <w:spacing w:after="0" w:line="240" w:lineRule="auto"/>
              <w:jc w:val="center"/>
              <w:rPr>
                <w:rFonts w:ascii="Times New Roman" w:hAnsi="Times New Roman"/>
                <w:sz w:val="24"/>
                <w:szCs w:val="24"/>
              </w:rPr>
            </w:pPr>
          </w:p>
          <w:p w14:paraId="2E91CDBC" w14:textId="77777777" w:rsidR="004747CE" w:rsidRDefault="00000000">
            <w:pPr>
              <w:spacing w:after="0" w:line="240" w:lineRule="auto"/>
              <w:jc w:val="center"/>
            </w:pPr>
            <w:r>
              <w:rPr>
                <w:rFonts w:ascii="Times New Roman" w:hAnsi="Times New Roman"/>
                <w:sz w:val="24"/>
                <w:szCs w:val="24"/>
              </w:rPr>
              <w:t>Pakkuja ärinimi</w:t>
            </w:r>
          </w:p>
        </w:tc>
        <w:tc>
          <w:tcPr>
            <w:tcW w:w="2636" w:type="dxa"/>
            <w:tcBorders>
              <w:top w:val="single" w:sz="4" w:space="0" w:color="000000"/>
              <w:left w:val="single" w:sz="4" w:space="0" w:color="000000"/>
              <w:bottom w:val="single" w:sz="4" w:space="0" w:color="000000"/>
              <w:right w:val="single" w:sz="4" w:space="0" w:color="000000"/>
            </w:tcBorders>
          </w:tcPr>
          <w:p w14:paraId="2A8E6F2E" w14:textId="77777777" w:rsidR="004747CE" w:rsidRDefault="004747CE">
            <w:pPr>
              <w:spacing w:after="0" w:line="240" w:lineRule="auto"/>
              <w:jc w:val="center"/>
              <w:rPr>
                <w:rFonts w:ascii="Times New Roman" w:hAnsi="Times New Roman"/>
                <w:sz w:val="24"/>
                <w:szCs w:val="24"/>
              </w:rPr>
            </w:pPr>
          </w:p>
          <w:p w14:paraId="354BEEEF" w14:textId="77777777" w:rsidR="004747CE" w:rsidRDefault="00000000">
            <w:pPr>
              <w:spacing w:after="0" w:line="240" w:lineRule="auto"/>
              <w:jc w:val="center"/>
            </w:pPr>
            <w:r>
              <w:rPr>
                <w:rFonts w:ascii="Times New Roman" w:hAnsi="Times New Roman"/>
                <w:sz w:val="24"/>
                <w:szCs w:val="24"/>
              </w:rPr>
              <w:t>Pakkuja registrikood</w:t>
            </w:r>
          </w:p>
        </w:tc>
        <w:tc>
          <w:tcPr>
            <w:tcW w:w="3405" w:type="dxa"/>
            <w:tcBorders>
              <w:top w:val="single" w:sz="4" w:space="0" w:color="000000"/>
              <w:left w:val="single" w:sz="4" w:space="0" w:color="000000"/>
              <w:bottom w:val="single" w:sz="4" w:space="0" w:color="000000"/>
              <w:right w:val="single" w:sz="4" w:space="0" w:color="000000"/>
            </w:tcBorders>
          </w:tcPr>
          <w:p w14:paraId="3D1A1BA5" w14:textId="77777777" w:rsidR="004747CE" w:rsidRDefault="00000000">
            <w:pPr>
              <w:spacing w:after="0" w:line="240" w:lineRule="auto"/>
              <w:jc w:val="center"/>
            </w:pPr>
            <w:r>
              <w:rPr>
                <w:rFonts w:ascii="Times New Roman" w:hAnsi="Times New Roman"/>
                <w:sz w:val="24"/>
                <w:szCs w:val="24"/>
              </w:rPr>
              <w:t>Pakkumuse maksumus eurodes</w:t>
            </w:r>
          </w:p>
          <w:p w14:paraId="2DA35419" w14:textId="77777777" w:rsidR="004747CE" w:rsidRDefault="00000000">
            <w:pPr>
              <w:spacing w:after="0" w:line="240" w:lineRule="auto"/>
              <w:jc w:val="center"/>
            </w:pPr>
            <w:r>
              <w:rPr>
                <w:rFonts w:ascii="Times New Roman" w:hAnsi="Times New Roman"/>
                <w:sz w:val="24"/>
                <w:szCs w:val="24"/>
              </w:rPr>
              <w:t>(km-ta / km-</w:t>
            </w:r>
            <w:proofErr w:type="spellStart"/>
            <w:r>
              <w:rPr>
                <w:rFonts w:ascii="Times New Roman" w:hAnsi="Times New Roman"/>
                <w:sz w:val="24"/>
                <w:szCs w:val="24"/>
              </w:rPr>
              <w:t>ga</w:t>
            </w:r>
            <w:proofErr w:type="spellEnd"/>
            <w:r>
              <w:rPr>
                <w:rFonts w:ascii="Times New Roman" w:hAnsi="Times New Roman"/>
                <w:sz w:val="24"/>
                <w:szCs w:val="24"/>
              </w:rPr>
              <w:t>)</w:t>
            </w:r>
          </w:p>
        </w:tc>
      </w:tr>
      <w:tr w:rsidR="004747CE" w14:paraId="48A1C999" w14:textId="77777777" w:rsidTr="00157F3F">
        <w:trPr>
          <w:trHeight w:val="764"/>
        </w:trPr>
        <w:tc>
          <w:tcPr>
            <w:tcW w:w="1714" w:type="dxa"/>
            <w:tcBorders>
              <w:top w:val="single" w:sz="4" w:space="0" w:color="000000"/>
              <w:left w:val="single" w:sz="4" w:space="0" w:color="000000"/>
              <w:bottom w:val="single" w:sz="4" w:space="0" w:color="000000"/>
              <w:right w:val="single" w:sz="4" w:space="0" w:color="000000"/>
            </w:tcBorders>
          </w:tcPr>
          <w:p w14:paraId="7859B155" w14:textId="754B54E5" w:rsidR="004747CE" w:rsidRDefault="00000000">
            <w:pPr>
              <w:spacing w:before="240" w:after="0" w:line="360" w:lineRule="auto"/>
              <w:jc w:val="center"/>
            </w:pPr>
            <w:r>
              <w:rPr>
                <w:rFonts w:ascii="Times New Roman" w:hAnsi="Times New Roman"/>
                <w:sz w:val="24"/>
              </w:rPr>
              <w:t>1</w:t>
            </w:r>
          </w:p>
        </w:tc>
        <w:tc>
          <w:tcPr>
            <w:tcW w:w="2701" w:type="dxa"/>
            <w:tcBorders>
              <w:top w:val="single" w:sz="4" w:space="0" w:color="000000"/>
              <w:left w:val="single" w:sz="4" w:space="0" w:color="000000"/>
              <w:bottom w:val="single" w:sz="4" w:space="0" w:color="000000"/>
              <w:right w:val="single" w:sz="4" w:space="0" w:color="000000"/>
            </w:tcBorders>
          </w:tcPr>
          <w:p w14:paraId="23F501D7" w14:textId="754A9F53" w:rsidR="004747CE" w:rsidRDefault="00B713D8">
            <w:pPr>
              <w:spacing w:before="240" w:after="0" w:line="240" w:lineRule="auto"/>
              <w:jc w:val="center"/>
            </w:pPr>
            <w:r w:rsidRPr="00B713D8">
              <w:rPr>
                <w:rFonts w:ascii="Times New Roman" w:hAnsi="Times New Roman"/>
                <w:sz w:val="24"/>
              </w:rPr>
              <w:t>VA Systems OÜ</w:t>
            </w:r>
          </w:p>
        </w:tc>
        <w:tc>
          <w:tcPr>
            <w:tcW w:w="2636" w:type="dxa"/>
            <w:tcBorders>
              <w:top w:val="single" w:sz="4" w:space="0" w:color="000000"/>
              <w:left w:val="single" w:sz="4" w:space="0" w:color="000000"/>
              <w:bottom w:val="single" w:sz="4" w:space="0" w:color="000000"/>
              <w:right w:val="single" w:sz="4" w:space="0" w:color="000000"/>
            </w:tcBorders>
          </w:tcPr>
          <w:p w14:paraId="0954679B" w14:textId="498B26F5" w:rsidR="004747CE" w:rsidRDefault="00000000">
            <w:pPr>
              <w:spacing w:before="240" w:after="0" w:line="240" w:lineRule="auto"/>
              <w:jc w:val="center"/>
            </w:pPr>
            <w:r>
              <w:rPr>
                <w:rFonts w:ascii="Times New Roman" w:hAnsi="Times New Roman"/>
                <w:sz w:val="24"/>
              </w:rPr>
              <w:t>11697257</w:t>
            </w:r>
          </w:p>
        </w:tc>
        <w:tc>
          <w:tcPr>
            <w:tcW w:w="3405" w:type="dxa"/>
            <w:tcBorders>
              <w:top w:val="single" w:sz="4" w:space="0" w:color="000000"/>
              <w:left w:val="single" w:sz="4" w:space="0" w:color="000000"/>
              <w:bottom w:val="single" w:sz="4" w:space="0" w:color="000000"/>
              <w:right w:val="single" w:sz="4" w:space="0" w:color="000000"/>
            </w:tcBorders>
          </w:tcPr>
          <w:p w14:paraId="06175844" w14:textId="77777777" w:rsidR="004747CE" w:rsidRDefault="00000000">
            <w:pPr>
              <w:spacing w:after="0" w:line="240" w:lineRule="auto"/>
              <w:jc w:val="center"/>
            </w:pPr>
            <w:r>
              <w:rPr>
                <w:rFonts w:ascii="Times New Roman" w:hAnsi="Times New Roman"/>
                <w:sz w:val="24"/>
              </w:rPr>
              <w:br/>
              <w:t>20 000,00 EUR / 24 800,00 EUR</w:t>
            </w:r>
          </w:p>
        </w:tc>
      </w:tr>
    </w:tbl>
    <w:p w14:paraId="01BFC276" w14:textId="77777777" w:rsidR="004747CE" w:rsidRDefault="004747CE">
      <w:pPr>
        <w:spacing w:after="0" w:line="240" w:lineRule="auto"/>
        <w:jc w:val="both"/>
        <w:rPr>
          <w:rFonts w:ascii="Times New Roman" w:hAnsi="Times New Roman"/>
          <w:sz w:val="24"/>
          <w:szCs w:val="24"/>
        </w:rPr>
      </w:pPr>
    </w:p>
    <w:p w14:paraId="3493CE1C" w14:textId="77777777" w:rsidR="004747CE" w:rsidRPr="00483B0D" w:rsidRDefault="00000000" w:rsidP="00483B0D">
      <w:pPr>
        <w:spacing w:after="0" w:line="240" w:lineRule="auto"/>
        <w:rPr>
          <w:rFonts w:ascii="Times New Roman" w:hAnsi="Times New Roman"/>
          <w:sz w:val="24"/>
          <w:szCs w:val="24"/>
          <w:lang w:val="en-US"/>
        </w:rPr>
      </w:pPr>
      <w:r>
        <w:rPr>
          <w:rFonts w:ascii="Times New Roman" w:hAnsi="Times New Roman"/>
          <w:sz w:val="24"/>
          <w:szCs w:val="24"/>
        </w:rPr>
        <w:t>Vastavalt riigihangete seaduse § 117 lõikele 1 Narva Linnavalitsuse Linnamajandusameti riigihanke komisjon otsustab:</w:t>
      </w:r>
    </w:p>
    <w:p w14:paraId="190361C3" w14:textId="77777777" w:rsidR="00AB1B33" w:rsidRPr="00483B0D" w:rsidRDefault="00AB1B33" w:rsidP="00483B0D">
      <w:pPr>
        <w:spacing w:after="0" w:line="240" w:lineRule="auto"/>
        <w:rPr>
          <w:rFonts w:ascii="Times New Roman" w:hAnsi="Times New Roman"/>
          <w:sz w:val="24"/>
          <w:szCs w:val="24"/>
          <w:lang w:val="en-US"/>
        </w:rPr>
      </w:pPr>
    </w:p>
    <w:p w14:paraId="2E8C3B17" w14:textId="556C7D5D" w:rsidR="004747CE" w:rsidRPr="00492625" w:rsidRDefault="00AB1B33" w:rsidP="00483B0D">
      <w:pPr>
        <w:spacing w:after="0" w:line="240" w:lineRule="auto"/>
        <w:rPr>
          <w:rFonts w:ascii="Times New Roman" w:hAnsi="Times New Roman"/>
          <w:sz w:val="24"/>
        </w:rPr>
      </w:pPr>
      <w:r w:rsidRPr="00AB1B33">
        <w:rPr>
          <w:rFonts w:ascii="Times New Roman" w:hAnsi="Times New Roman"/>
          <w:sz w:val="24"/>
        </w:rPr>
        <w:t xml:space="preserve">Tunnistada edukaks pakkumuseks pakkuja </w:t>
      </w:r>
      <w:r w:rsidR="00A15CD9" w:rsidRPr="00B713D8">
        <w:rPr>
          <w:rFonts w:ascii="Times New Roman" w:hAnsi="Times New Roman"/>
          <w:sz w:val="24"/>
        </w:rPr>
        <w:t>VA Systems OÜ</w:t>
      </w:r>
      <w:r w:rsidR="00A15CD9" w:rsidRPr="00AB1B33">
        <w:rPr>
          <w:rFonts w:ascii="Times New Roman" w:hAnsi="Times New Roman"/>
          <w:sz w:val="24"/>
        </w:rPr>
        <w:t xml:space="preserve"> </w:t>
      </w:r>
      <w:r w:rsidRPr="00AB1B33">
        <w:rPr>
          <w:rFonts w:ascii="Times New Roman" w:hAnsi="Times New Roman"/>
          <w:sz w:val="24"/>
        </w:rPr>
        <w:t>(</w:t>
      </w:r>
      <w:r w:rsidR="00A15CD9">
        <w:rPr>
          <w:rFonts w:ascii="Times New Roman" w:hAnsi="Times New Roman"/>
          <w:sz w:val="24"/>
        </w:rPr>
        <w:t>11697257</w:t>
      </w:r>
      <w:r w:rsidRPr="00AB1B33">
        <w:rPr>
          <w:rFonts w:ascii="Times New Roman" w:hAnsi="Times New Roman"/>
          <w:sz w:val="24"/>
        </w:rPr>
        <w:t>)</w:t>
      </w:r>
      <w:r w:rsidR="00A15CD9">
        <w:rPr>
          <w:rFonts w:ascii="Times New Roman" w:hAnsi="Times New Roman"/>
          <w:sz w:val="24"/>
        </w:rPr>
        <w:t xml:space="preserve"> </w:t>
      </w:r>
      <w:r w:rsidRPr="00AB1B33">
        <w:rPr>
          <w:rFonts w:ascii="Times New Roman" w:hAnsi="Times New Roman"/>
          <w:sz w:val="24"/>
        </w:rPr>
        <w:t>poolt esitatud madalaima hinnaga pakkumus</w:t>
      </w:r>
      <w:r w:rsidR="00A15CD9">
        <w:rPr>
          <w:rFonts w:ascii="Times New Roman" w:hAnsi="Times New Roman"/>
          <w:sz w:val="24"/>
        </w:rPr>
        <w:t xml:space="preserve"> </w:t>
      </w:r>
      <w:r w:rsidRPr="00AB1B33">
        <w:rPr>
          <w:rFonts w:ascii="Times New Roman" w:hAnsi="Times New Roman"/>
          <w:sz w:val="24"/>
        </w:rPr>
        <w:t xml:space="preserve">maksumusega </w:t>
      </w:r>
      <w:r w:rsidR="00A15CD9">
        <w:rPr>
          <w:rFonts w:ascii="Times New Roman" w:hAnsi="Times New Roman"/>
          <w:sz w:val="24"/>
        </w:rPr>
        <w:t xml:space="preserve">20 000,00 </w:t>
      </w:r>
      <w:r w:rsidRPr="00AB1B33">
        <w:rPr>
          <w:rFonts w:ascii="Times New Roman" w:hAnsi="Times New Roman"/>
          <w:sz w:val="24"/>
        </w:rPr>
        <w:t>eurot KM-ta ja</w:t>
      </w:r>
      <w:r w:rsidR="00492625" w:rsidRPr="00492625">
        <w:rPr>
          <w:rFonts w:ascii="Times New Roman" w:hAnsi="Times New Roman"/>
          <w:sz w:val="24"/>
          <w:lang w:val="en-US"/>
        </w:rPr>
        <w:t xml:space="preserve"> </w:t>
      </w:r>
      <w:r w:rsidR="00A15CD9">
        <w:rPr>
          <w:rFonts w:ascii="Times New Roman" w:hAnsi="Times New Roman"/>
          <w:sz w:val="24"/>
        </w:rPr>
        <w:t xml:space="preserve">24 800,00 </w:t>
      </w:r>
      <w:r w:rsidRPr="00AB1B33">
        <w:rPr>
          <w:rFonts w:ascii="Times New Roman" w:hAnsi="Times New Roman"/>
          <w:sz w:val="24"/>
        </w:rPr>
        <w:t>eurot KM-</w:t>
      </w:r>
      <w:proofErr w:type="spellStart"/>
      <w:r w:rsidRPr="00AB1B33">
        <w:rPr>
          <w:rFonts w:ascii="Times New Roman" w:hAnsi="Times New Roman"/>
          <w:sz w:val="24"/>
        </w:rPr>
        <w:t>ga</w:t>
      </w:r>
      <w:proofErr w:type="spellEnd"/>
      <w:r w:rsidRPr="00AB1B33">
        <w:rPr>
          <w:rFonts w:ascii="Times New Roman" w:hAnsi="Times New Roman"/>
          <w:sz w:val="24"/>
          <w:lang w:val="en-US"/>
        </w:rPr>
        <w:t>.</w:t>
      </w:r>
    </w:p>
    <w:p w14:paraId="54C3BEDD" w14:textId="77777777" w:rsidR="004747CE" w:rsidRDefault="004747CE">
      <w:pPr>
        <w:spacing w:after="0" w:line="240" w:lineRule="auto"/>
        <w:rPr>
          <w:rFonts w:ascii="Times New Roman" w:hAnsi="Times New Roman"/>
          <w:b/>
          <w:sz w:val="24"/>
          <w:szCs w:val="24"/>
        </w:rPr>
      </w:pPr>
    </w:p>
    <w:p w14:paraId="747E187F" w14:textId="77777777" w:rsidR="004747CE" w:rsidRDefault="004747CE">
      <w:pPr>
        <w:spacing w:after="0" w:line="240" w:lineRule="auto"/>
        <w:rPr>
          <w:rFonts w:ascii="Times New Roman" w:hAnsi="Times New Roman"/>
          <w:b/>
          <w:sz w:val="24"/>
          <w:szCs w:val="24"/>
        </w:rPr>
      </w:pPr>
    </w:p>
    <w:p w14:paraId="247EB5C7" w14:textId="77777777" w:rsidR="004747CE" w:rsidRDefault="00000000">
      <w:pPr>
        <w:spacing w:after="0" w:line="240" w:lineRule="auto"/>
        <w:rPr>
          <w:rFonts w:ascii="Times New Roman" w:hAnsi="Times New Roman"/>
          <w:b/>
          <w:sz w:val="24"/>
          <w:szCs w:val="24"/>
        </w:rPr>
      </w:pPr>
      <w:r>
        <w:rPr>
          <w:rFonts w:ascii="Times New Roman" w:hAnsi="Times New Roman"/>
          <w:b/>
          <w:sz w:val="24"/>
          <w:szCs w:val="24"/>
        </w:rPr>
        <w:t>Hankekomisjoni liikmed:</w:t>
      </w:r>
    </w:p>
    <w:p w14:paraId="2C104DAA" w14:textId="77777777" w:rsidR="004747CE" w:rsidRDefault="004747CE">
      <w:pPr>
        <w:spacing w:after="0" w:line="240" w:lineRule="auto"/>
        <w:rPr>
          <w:rFonts w:ascii="Times New Roman" w:hAnsi="Times New Roman"/>
          <w:b/>
          <w:sz w:val="24"/>
          <w:szCs w:val="24"/>
        </w:rPr>
      </w:pPr>
    </w:p>
    <w:p w14:paraId="08803958" w14:textId="395859A7" w:rsidR="004747CE" w:rsidRDefault="00000000">
      <w:pPr>
        <w:spacing w:after="0" w:line="240" w:lineRule="auto"/>
        <w:rPr>
          <w:rFonts w:ascii="Times New Roman" w:hAnsi="Times New Roman"/>
          <w:b/>
          <w:sz w:val="24"/>
          <w:szCs w:val="24"/>
        </w:rPr>
      </w:pPr>
      <w:r>
        <w:rPr>
          <w:rFonts w:ascii="Times New Roman" w:hAnsi="Times New Roman"/>
          <w:sz w:val="24"/>
        </w:rPr>
        <w:t>Artjom Novikov / allkirjastatud digitaalselt</w:t>
      </w:r>
      <w:r>
        <w:rPr>
          <w:rFonts w:ascii="Times New Roman" w:hAnsi="Times New Roman"/>
          <w:sz w:val="24"/>
        </w:rPr>
        <w:br/>
        <w:t>Igor Aal / allkirjastatud digitaalselt</w:t>
      </w:r>
      <w:r>
        <w:rPr>
          <w:rFonts w:ascii="Times New Roman" w:hAnsi="Times New Roman"/>
          <w:sz w:val="24"/>
        </w:rPr>
        <w:br/>
        <w:t>Jelena Skulatšova / allkirjastatud digitaalselt</w:t>
      </w:r>
    </w:p>
    <w:p w14:paraId="3A249C7E" w14:textId="77777777" w:rsidR="004747CE" w:rsidRDefault="004747CE">
      <w:pPr>
        <w:spacing w:after="0" w:line="240" w:lineRule="auto"/>
      </w:pPr>
    </w:p>
    <w:sectPr w:rsidR="004747CE">
      <w:headerReference w:type="even" r:id="rId8"/>
      <w:headerReference w:type="default" r:id="rId9"/>
      <w:footerReference w:type="even" r:id="rId10"/>
      <w:footerReference w:type="default" r:id="rId11"/>
      <w:headerReference w:type="first" r:id="rId12"/>
      <w:footerReference w:type="first" r:id="rId13"/>
      <w:pgSz w:w="11906" w:h="16838"/>
      <w:pgMar w:top="820" w:right="851" w:bottom="992" w:left="426"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90954" w14:textId="77777777" w:rsidR="00F05D0D" w:rsidRDefault="00F05D0D">
      <w:pPr>
        <w:spacing w:after="0" w:line="240" w:lineRule="auto"/>
      </w:pPr>
      <w:r>
        <w:separator/>
      </w:r>
    </w:p>
  </w:endnote>
  <w:endnote w:type="continuationSeparator" w:id="0">
    <w:p w14:paraId="0C968583" w14:textId="77777777" w:rsidR="00F05D0D" w:rsidRDefault="00F05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IDFont+F2">
    <w:altName w:val="Cambria"/>
    <w:panose1 w:val="00000000000000000000"/>
    <w:charset w:val="00"/>
    <w:family w:val="roman"/>
    <w:notTrueType/>
    <w:pitch w:val="default"/>
  </w:font>
  <w:font w:name="Liberation Sans">
    <w:altName w:val="Arial"/>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F63C3" w14:textId="77777777" w:rsidR="004747CE" w:rsidRDefault="004747C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5792557"/>
      <w:docPartObj>
        <w:docPartGallery w:val="Page Numbers (Bottom of Page)"/>
        <w:docPartUnique/>
      </w:docPartObj>
    </w:sdtPr>
    <w:sdtContent>
      <w:p w14:paraId="0F5D1F8A" w14:textId="77777777" w:rsidR="004747CE" w:rsidRDefault="00000000">
        <w:pPr>
          <w:pStyle w:val="a4"/>
          <w:jc w:val="right"/>
        </w:pPr>
        <w:r>
          <w:fldChar w:fldCharType="begin"/>
        </w:r>
        <w:r>
          <w:instrText xml:space="preserve"> PAGE </w:instrText>
        </w:r>
        <w:r>
          <w:fldChar w:fldCharType="separate"/>
        </w:r>
        <w:r>
          <w:t>4</w:t>
        </w:r>
        <w:r>
          <w:fldChar w:fldCharType="end"/>
        </w:r>
      </w:p>
    </w:sdtContent>
  </w:sdt>
  <w:p w14:paraId="028FB3C0" w14:textId="77777777" w:rsidR="004747CE" w:rsidRDefault="004747CE">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1895086"/>
      <w:docPartObj>
        <w:docPartGallery w:val="Page Numbers (Bottom of Page)"/>
        <w:docPartUnique/>
      </w:docPartObj>
    </w:sdtPr>
    <w:sdtContent>
      <w:p w14:paraId="42B0DEE4" w14:textId="77777777" w:rsidR="004747CE" w:rsidRDefault="00000000">
        <w:pPr>
          <w:pStyle w:val="a4"/>
          <w:jc w:val="right"/>
        </w:pPr>
        <w:r>
          <w:fldChar w:fldCharType="begin"/>
        </w:r>
        <w:r>
          <w:instrText xml:space="preserve"> PAGE </w:instrText>
        </w:r>
        <w:r>
          <w:fldChar w:fldCharType="separate"/>
        </w:r>
        <w:r>
          <w:t>4</w:t>
        </w:r>
        <w:r>
          <w:fldChar w:fldCharType="end"/>
        </w:r>
      </w:p>
    </w:sdtContent>
  </w:sdt>
  <w:p w14:paraId="1663B0F7" w14:textId="77777777" w:rsidR="004747CE" w:rsidRDefault="004747C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7924F" w14:textId="77777777" w:rsidR="00F05D0D" w:rsidRDefault="00F05D0D">
      <w:pPr>
        <w:spacing w:after="0" w:line="240" w:lineRule="auto"/>
      </w:pPr>
      <w:r>
        <w:separator/>
      </w:r>
    </w:p>
  </w:footnote>
  <w:footnote w:type="continuationSeparator" w:id="0">
    <w:p w14:paraId="6066FF11" w14:textId="77777777" w:rsidR="00F05D0D" w:rsidRDefault="00F05D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ECDED" w14:textId="77777777" w:rsidR="004747CE" w:rsidRDefault="004747CE">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6235E" w14:textId="35A83DC9" w:rsidR="004747CE" w:rsidRDefault="00000000">
    <w:pPr>
      <w:jc w:val="center"/>
      <w:rPr>
        <w:rFonts w:ascii="Times New Roman" w:hAnsi="Times New Roman"/>
        <w:b/>
        <w:spacing w:val="20"/>
      </w:rPr>
    </w:pPr>
    <w:r>
      <w:rPr>
        <w:rFonts w:ascii="Times New Roman" w:hAnsi="Times New Roman"/>
        <w:lang w:eastAsia="en-US"/>
      </w:rPr>
      <w:t>„Narva linna videovalvesüsteemi teenuse ostmine 2026“ (Hanketeade nr 01/2025)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78546" w14:textId="77777777" w:rsidR="004747CE" w:rsidRDefault="00000000">
    <w:pPr>
      <w:jc w:val="center"/>
      <w:rPr>
        <w:rFonts w:ascii="Times New Roman" w:hAnsi="Times New Roman"/>
        <w:b/>
        <w:spacing w:val="20"/>
      </w:rPr>
    </w:pPr>
    <w:r>
      <w:rPr>
        <w:rFonts w:ascii="Times New Roman" w:hAnsi="Times New Roman"/>
        <w:lang w:eastAsia="en-US"/>
      </w:rPr>
      <w:t>„Narva linna videovalvesüsteemi teenuse ostmine 2026“ (18.12.2025.a Hanketeade nr 01/2025)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61D94"/>
    <w:multiLevelType w:val="hybridMultilevel"/>
    <w:tmpl w:val="B91AD3C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3F281956"/>
    <w:multiLevelType w:val="multilevel"/>
    <w:tmpl w:val="64CC589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69C152C1"/>
    <w:multiLevelType w:val="multilevel"/>
    <w:tmpl w:val="FCE2073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678994674">
    <w:abstractNumId w:val="1"/>
  </w:num>
  <w:num w:numId="2" w16cid:durableId="209650961">
    <w:abstractNumId w:val="2"/>
  </w:num>
  <w:num w:numId="3" w16cid:durableId="955017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7CE"/>
    <w:rsid w:val="0005469E"/>
    <w:rsid w:val="000E2610"/>
    <w:rsid w:val="000F4929"/>
    <w:rsid w:val="00103D74"/>
    <w:rsid w:val="00157F3F"/>
    <w:rsid w:val="002B04ED"/>
    <w:rsid w:val="004315EC"/>
    <w:rsid w:val="004747CE"/>
    <w:rsid w:val="00480CA6"/>
    <w:rsid w:val="00483B0D"/>
    <w:rsid w:val="0049156F"/>
    <w:rsid w:val="00492625"/>
    <w:rsid w:val="00553648"/>
    <w:rsid w:val="005D6D3E"/>
    <w:rsid w:val="00623D1D"/>
    <w:rsid w:val="00660598"/>
    <w:rsid w:val="006728B7"/>
    <w:rsid w:val="006E0415"/>
    <w:rsid w:val="006F1309"/>
    <w:rsid w:val="006F61C3"/>
    <w:rsid w:val="007411D4"/>
    <w:rsid w:val="00760DCB"/>
    <w:rsid w:val="00773EDA"/>
    <w:rsid w:val="007837C7"/>
    <w:rsid w:val="008B6EED"/>
    <w:rsid w:val="009344F9"/>
    <w:rsid w:val="00940FA2"/>
    <w:rsid w:val="009D5C2A"/>
    <w:rsid w:val="00A15CD9"/>
    <w:rsid w:val="00A24F24"/>
    <w:rsid w:val="00AB1B33"/>
    <w:rsid w:val="00B713D8"/>
    <w:rsid w:val="00BE009A"/>
    <w:rsid w:val="00C27900"/>
    <w:rsid w:val="00C37943"/>
    <w:rsid w:val="00CB787A"/>
    <w:rsid w:val="00D42BDF"/>
    <w:rsid w:val="00D70FC9"/>
    <w:rsid w:val="00DA04CF"/>
    <w:rsid w:val="00DA390F"/>
    <w:rsid w:val="00E7515B"/>
    <w:rsid w:val="00EC19E5"/>
    <w:rsid w:val="00F05D0D"/>
    <w:rsid w:val="00F82E82"/>
  </w:rsids>
  <m:mathPr>
    <m:mathFont m:val="Cambria Math"/>
    <m:brkBin m:val="before"/>
    <m:brkBinSub m:val="--"/>
    <m:smallFrac m:val="0"/>
    <m:dispDef/>
    <m:lMargin m:val="0"/>
    <m:rMargin m:val="0"/>
    <m:defJc m:val="centerGroup"/>
    <m:wrapIndent m:val="1440"/>
    <m:intLim m:val="subSup"/>
    <m:naryLim m:val="undOvr"/>
  </m:mathPr>
  <w:themeFontLang w:val="et-E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41C4C"/>
  <w15:docId w15:val="{A551EBCA-2F4E-48B6-A9F1-F4D5C4493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3D74"/>
    <w:pPr>
      <w:spacing w:after="200" w:line="276" w:lineRule="auto"/>
    </w:pPr>
    <w:rPr>
      <w:rFonts w:ascii="Calibri" w:eastAsia="Times New Roman" w:hAnsi="Calibri" w:cs="Times New Roman"/>
      <w:kern w:val="0"/>
      <w:lang w:eastAsia="et-EE"/>
    </w:rPr>
  </w:style>
  <w:style w:type="paragraph" w:styleId="1">
    <w:name w:val="heading 1"/>
    <w:basedOn w:val="a"/>
    <w:next w:val="a"/>
    <w:link w:val="10"/>
    <w:qFormat/>
    <w:rsid w:val="005B2DDC"/>
    <w:pPr>
      <w:keepNext/>
      <w:spacing w:after="0" w:line="240" w:lineRule="auto"/>
      <w:jc w:val="center"/>
      <w:outlineLvl w:val="0"/>
    </w:pPr>
    <w:rPr>
      <w:rFonts w:ascii="Times New Roman" w:hAnsi="Times New Roman"/>
      <w:b/>
      <w:sz w:val="24"/>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ижний колонтитул Знак"/>
    <w:basedOn w:val="a0"/>
    <w:link w:val="a4"/>
    <w:uiPriority w:val="99"/>
    <w:qFormat/>
    <w:rsid w:val="00D369A1"/>
    <w:rPr>
      <w:rFonts w:ascii="Times New Roman" w:eastAsia="Times New Roman" w:hAnsi="Times New Roman" w:cs="Times New Roman"/>
      <w:kern w:val="0"/>
      <w:sz w:val="24"/>
      <w:szCs w:val="24"/>
      <w14:ligatures w14:val="none"/>
    </w:rPr>
  </w:style>
  <w:style w:type="character" w:customStyle="1" w:styleId="a5">
    <w:name w:val="Верхний колонтитул Знак"/>
    <w:basedOn w:val="a0"/>
    <w:link w:val="a6"/>
    <w:uiPriority w:val="99"/>
    <w:qFormat/>
    <w:rsid w:val="00D369A1"/>
    <w:rPr>
      <w:rFonts w:ascii="Calibri" w:eastAsia="Times New Roman" w:hAnsi="Calibri" w:cs="Times New Roman"/>
      <w:kern w:val="0"/>
      <w:lang w:eastAsia="et-EE"/>
      <w14:ligatures w14:val="none"/>
    </w:rPr>
  </w:style>
  <w:style w:type="character" w:customStyle="1" w:styleId="fontstyle01">
    <w:name w:val="fontstyle01"/>
    <w:qFormat/>
    <w:rsid w:val="00000A34"/>
    <w:rPr>
      <w:rFonts w:ascii="CIDFont+F2" w:hAnsi="CIDFont+F2"/>
      <w:b w:val="0"/>
      <w:bCs w:val="0"/>
      <w:i w:val="0"/>
      <w:iCs w:val="0"/>
      <w:color w:val="000000"/>
      <w:sz w:val="24"/>
      <w:szCs w:val="24"/>
    </w:rPr>
  </w:style>
  <w:style w:type="character" w:customStyle="1" w:styleId="FontStyle110">
    <w:name w:val="Font Style110"/>
    <w:qFormat/>
    <w:rsid w:val="00717FB9"/>
    <w:rPr>
      <w:rFonts w:ascii="Times New Roman" w:eastAsia="Times New Roman" w:hAnsi="Times New Roman" w:cs="Times New Roman"/>
      <w:sz w:val="22"/>
      <w:szCs w:val="22"/>
    </w:rPr>
  </w:style>
  <w:style w:type="character" w:customStyle="1" w:styleId="a7">
    <w:name w:val="Текст сноски Знак"/>
    <w:basedOn w:val="a0"/>
    <w:link w:val="a8"/>
    <w:uiPriority w:val="99"/>
    <w:semiHidden/>
    <w:qFormat/>
    <w:rsid w:val="009932B9"/>
    <w:rPr>
      <w:rFonts w:ascii="Calibri" w:eastAsia="Times New Roman" w:hAnsi="Calibri" w:cs="Times New Roman"/>
      <w:kern w:val="0"/>
      <w:sz w:val="20"/>
      <w:szCs w:val="20"/>
      <w:lang w:eastAsia="et-EE"/>
      <w14:ligatures w14:val="none"/>
    </w:rPr>
  </w:style>
  <w:style w:type="character" w:customStyle="1" w:styleId="FootnoteCharacters">
    <w:name w:val="Footnote Characters"/>
    <w:uiPriority w:val="99"/>
    <w:semiHidden/>
    <w:unhideWhenUsed/>
    <w:qFormat/>
    <w:rsid w:val="009932B9"/>
    <w:rPr>
      <w:vertAlign w:val="superscript"/>
    </w:rPr>
  </w:style>
  <w:style w:type="character" w:customStyle="1" w:styleId="FootnoteCharactersuser">
    <w:name w:val="Footnote Characters (user)"/>
    <w:qFormat/>
    <w:rPr>
      <w:vertAlign w:val="superscript"/>
    </w:rPr>
  </w:style>
  <w:style w:type="character" w:styleId="a9">
    <w:name w:val="footnote reference"/>
    <w:rPr>
      <w:vertAlign w:val="superscript"/>
    </w:rPr>
  </w:style>
  <w:style w:type="character" w:customStyle="1" w:styleId="10">
    <w:name w:val="Заголовок 1 Знак"/>
    <w:basedOn w:val="a0"/>
    <w:link w:val="1"/>
    <w:qFormat/>
    <w:rsid w:val="005B2DDC"/>
    <w:rPr>
      <w:rFonts w:ascii="Times New Roman" w:eastAsia="Times New Roman" w:hAnsi="Times New Roman" w:cs="Times New Roman"/>
      <w:b/>
      <w:kern w:val="0"/>
      <w:sz w:val="24"/>
      <w:szCs w:val="20"/>
      <w14:ligatures w14:val="none"/>
    </w:rPr>
  </w:style>
  <w:style w:type="paragraph" w:customStyle="1" w:styleId="Heading">
    <w:name w:val="Heading"/>
    <w:basedOn w:val="a"/>
    <w:next w:val="aa"/>
    <w:qFormat/>
    <w:pPr>
      <w:keepNext/>
      <w:spacing w:before="240" w:after="120"/>
    </w:pPr>
    <w:rPr>
      <w:rFonts w:ascii="Liberation Sans" w:eastAsia="Microsoft YaHei" w:hAnsi="Liberation Sans" w:cs="Arial Unicode MS"/>
      <w:sz w:val="28"/>
      <w:szCs w:val="28"/>
    </w:rPr>
  </w:style>
  <w:style w:type="paragraph" w:styleId="aa">
    <w:name w:val="Body Text"/>
    <w:basedOn w:val="a"/>
    <w:pPr>
      <w:spacing w:after="140"/>
    </w:pPr>
  </w:style>
  <w:style w:type="paragraph" w:styleId="ab">
    <w:name w:val="List"/>
    <w:basedOn w:val="aa"/>
    <w:rPr>
      <w:rFonts w:cs="Arial Unicode MS"/>
    </w:rPr>
  </w:style>
  <w:style w:type="paragraph" w:styleId="ac">
    <w:name w:val="caption"/>
    <w:basedOn w:val="a"/>
    <w:qFormat/>
    <w:pPr>
      <w:suppressLineNumbers/>
      <w:spacing w:before="120" w:after="120"/>
    </w:pPr>
    <w:rPr>
      <w:rFonts w:cs="Arial Unicode MS"/>
      <w:i/>
      <w:iCs/>
      <w:sz w:val="24"/>
      <w:szCs w:val="24"/>
    </w:rPr>
  </w:style>
  <w:style w:type="paragraph" w:customStyle="1" w:styleId="Index">
    <w:name w:val="Index"/>
    <w:basedOn w:val="a"/>
    <w:qFormat/>
    <w:pPr>
      <w:suppressLineNumbers/>
    </w:pPr>
    <w:rPr>
      <w:rFonts w:cs="Arial Unicode MS"/>
    </w:rPr>
  </w:style>
  <w:style w:type="paragraph" w:customStyle="1" w:styleId="HeaderandFooter">
    <w:name w:val="Header and Footer"/>
    <w:basedOn w:val="a"/>
    <w:qFormat/>
  </w:style>
  <w:style w:type="paragraph" w:styleId="a4">
    <w:name w:val="footer"/>
    <w:basedOn w:val="a"/>
    <w:link w:val="a3"/>
    <w:uiPriority w:val="99"/>
    <w:unhideWhenUsed/>
    <w:rsid w:val="00D369A1"/>
    <w:pPr>
      <w:tabs>
        <w:tab w:val="center" w:pos="4153"/>
        <w:tab w:val="right" w:pos="8306"/>
      </w:tabs>
      <w:spacing w:after="0" w:line="240" w:lineRule="auto"/>
    </w:pPr>
    <w:rPr>
      <w:rFonts w:ascii="Times New Roman" w:hAnsi="Times New Roman"/>
      <w:sz w:val="24"/>
      <w:szCs w:val="24"/>
      <w:lang w:eastAsia="en-US"/>
    </w:rPr>
  </w:style>
  <w:style w:type="paragraph" w:styleId="ad">
    <w:name w:val="List Paragraph"/>
    <w:basedOn w:val="a"/>
    <w:uiPriority w:val="34"/>
    <w:qFormat/>
    <w:rsid w:val="00D369A1"/>
    <w:pPr>
      <w:ind w:left="720"/>
      <w:contextualSpacing/>
    </w:pPr>
  </w:style>
  <w:style w:type="paragraph" w:styleId="a6">
    <w:name w:val="header"/>
    <w:basedOn w:val="a"/>
    <w:link w:val="a5"/>
    <w:uiPriority w:val="99"/>
    <w:unhideWhenUsed/>
    <w:rsid w:val="00D369A1"/>
    <w:pPr>
      <w:tabs>
        <w:tab w:val="center" w:pos="4536"/>
        <w:tab w:val="right" w:pos="9072"/>
      </w:tabs>
      <w:spacing w:after="0" w:line="240" w:lineRule="auto"/>
    </w:pPr>
  </w:style>
  <w:style w:type="paragraph" w:styleId="a8">
    <w:name w:val="footnote text"/>
    <w:basedOn w:val="a"/>
    <w:link w:val="a7"/>
    <w:uiPriority w:val="99"/>
    <w:semiHidden/>
    <w:unhideWhenUsed/>
    <w:rsid w:val="009932B9"/>
    <w:pPr>
      <w:spacing w:after="0" w:line="240" w:lineRule="auto"/>
    </w:pPr>
    <w:rPr>
      <w:sz w:val="20"/>
      <w:szCs w:val="20"/>
    </w:rPr>
  </w:style>
  <w:style w:type="paragraph" w:customStyle="1" w:styleId="FrameContents">
    <w:name w:val="Frame Contents"/>
    <w:basedOn w:val="a"/>
    <w:qFormat/>
  </w:style>
  <w:style w:type="paragraph" w:customStyle="1" w:styleId="FrameContentsuser">
    <w:name w:val="Frame Contents (user)"/>
    <w:basedOn w:val="a"/>
    <w:qFormat/>
  </w:style>
  <w:style w:type="table" w:styleId="ae">
    <w:name w:val="Table Grid"/>
    <w:basedOn w:val="a1"/>
    <w:uiPriority w:val="39"/>
    <w:rsid w:val="006F1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D2F4D8-8CE3-439A-804A-3F690EF63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5</Pages>
  <Words>737</Words>
  <Characters>4278</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Artjom Novikov</dc:creator>
  <dc:description/>
  <cp:lastModifiedBy>Artjom Novikov</cp:lastModifiedBy>
  <cp:revision>125</cp:revision>
  <dcterms:created xsi:type="dcterms:W3CDTF">2023-05-17T09:36:00Z</dcterms:created>
  <dcterms:modified xsi:type="dcterms:W3CDTF">2025-12-19T07:45:00Z</dcterms:modified>
  <dc:language>ru-RU</dc:language>
</cp:coreProperties>
</file>